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29677" w14:textId="77777777" w:rsidR="00D80439" w:rsidRPr="00A80014" w:rsidRDefault="0090635B">
      <w:pPr>
        <w:rPr>
          <w:rFonts w:ascii="Arial" w:eastAsia="Arial" w:hAnsi="Arial" w:cs="Arial"/>
        </w:rPr>
      </w:pPr>
      <w:r w:rsidRPr="00A80014">
        <w:rPr>
          <w:rFonts w:ascii="Arial" w:eastAsia="Arial" w:hAnsi="Arial" w:cs="Arial"/>
          <w:noProof/>
        </w:rPr>
        <w:drawing>
          <wp:inline distT="0" distB="0" distL="0" distR="0" wp14:anchorId="4F9082F7" wp14:editId="75FD213B">
            <wp:extent cx="175260" cy="175260"/>
            <wp:effectExtent l="0" t="0" r="2540" b="2540"/>
            <wp:docPr id="23" name="image6.png">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23" name="image6.png">
                      <a:hlinkClick r:id="rId10"/>
                    </pic:cNvPr>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0AF0DD08" wp14:editId="555C347A">
            <wp:extent cx="175260" cy="175260"/>
            <wp:effectExtent l="0" t="0" r="2540" b="2540"/>
            <wp:docPr id="24" name="image4.png">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24" name="image4.png">
                      <a:hlinkClick r:id="rId12"/>
                    </pic:cNvPr>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4D560B7B" wp14:editId="79033B62">
            <wp:extent cx="292100" cy="175260"/>
            <wp:effectExtent l="0" t="0" r="0" b="2540"/>
            <wp:docPr id="28" name="image1.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28" name="image1.png">
                      <a:hlinkClick r:id="rId14"/>
                    </pic:cNvPr>
                    <pic:cNvPicPr preferRelativeResize="0"/>
                  </pic:nvPicPr>
                  <pic:blipFill>
                    <a:blip r:embed="rId15"/>
                    <a:srcRect/>
                    <a:stretch>
                      <a:fillRect/>
                    </a:stretch>
                  </pic:blipFill>
                  <pic:spPr>
                    <a:xfrm>
                      <a:off x="0" y="0"/>
                      <a:ext cx="29210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0C0A064E" wp14:editId="77A0A0CB">
            <wp:extent cx="175260" cy="175260"/>
            <wp:effectExtent l="0" t="0" r="2540" b="2540"/>
            <wp:docPr id="30" name="image3.pn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30" name="image3.png">
                      <a:hlinkClick r:id="rId16"/>
                    </pic:cNvPr>
                    <pic:cNvPicPr preferRelativeResize="0"/>
                  </pic:nvPicPr>
                  <pic:blipFill>
                    <a:blip r:embed="rId17"/>
                    <a:srcRect/>
                    <a:stretch>
                      <a:fillRect/>
                    </a:stretch>
                  </pic:blipFill>
                  <pic:spPr>
                    <a:xfrm>
                      <a:off x="0" y="0"/>
                      <a:ext cx="175260" cy="175260"/>
                    </a:xfrm>
                    <a:prstGeom prst="rect">
                      <a:avLst/>
                    </a:prstGeom>
                    <a:ln/>
                  </pic:spPr>
                </pic:pic>
              </a:graphicData>
            </a:graphic>
          </wp:inline>
        </w:drawing>
      </w:r>
      <w:r w:rsidR="00CC4AE2">
        <w:rPr>
          <w:rFonts w:ascii="Arial" w:eastAsia="Arial" w:hAnsi="Arial" w:cs="Arial"/>
          <w:color w:val="000000"/>
          <w:sz w:val="27"/>
          <w:szCs w:val="27"/>
        </w:rPr>
        <w:t xml:space="preserve">   </w:t>
      </w:r>
      <w:r w:rsidR="00CC4AE2">
        <w:rPr>
          <w:rFonts w:ascii="Arial" w:eastAsia="Arial" w:hAnsi="Arial" w:cs="Arial"/>
          <w:noProof/>
        </w:rPr>
        <w:drawing>
          <wp:inline distT="0" distB="0" distL="0" distR="0" wp14:anchorId="6845905E" wp14:editId="4FC05351">
            <wp:extent cx="197185" cy="176428"/>
            <wp:effectExtent l="0" t="0" r="0" b="1905"/>
            <wp:docPr id="1642432259"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432259" name="Grafik 7">
                      <a:hlinkClick r:id="rId18"/>
                    </pic:cNvPr>
                    <pic:cNvPicPr/>
                  </pic:nvPicPr>
                  <pic:blipFill>
                    <a:blip r:embed="rId19">
                      <a:extLst>
                        <a:ext uri="{28A0092B-C50C-407E-A947-70E740481C1C}">
                          <a14:useLocalDpi xmlns:a14="http://schemas.microsoft.com/office/drawing/2010/main" val="0"/>
                        </a:ext>
                      </a:extLst>
                    </a:blip>
                    <a:stretch>
                      <a:fillRect/>
                    </a:stretch>
                  </pic:blipFill>
                  <pic:spPr>
                    <a:xfrm>
                      <a:off x="0" y="0"/>
                      <a:ext cx="220246" cy="197061"/>
                    </a:xfrm>
                    <a:prstGeom prst="rect">
                      <a:avLst/>
                    </a:prstGeom>
                  </pic:spPr>
                </pic:pic>
              </a:graphicData>
            </a:graphic>
          </wp:inline>
        </w:drawing>
      </w:r>
    </w:p>
    <w:p w14:paraId="186317B8" w14:textId="77777777" w:rsidR="00D80439" w:rsidRPr="00A80014"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A80014" w14:paraId="4F30C588" w14:textId="77777777">
        <w:trPr>
          <w:trHeight w:val="1152"/>
        </w:trPr>
        <w:tc>
          <w:tcPr>
            <w:tcW w:w="4500" w:type="dxa"/>
          </w:tcPr>
          <w:p w14:paraId="2C91A212" w14:textId="77777777" w:rsidR="007D71CF" w:rsidRPr="00537236" w:rsidRDefault="007D71CF" w:rsidP="007D71CF">
            <w:pPr>
              <w:ind w:left="-108"/>
              <w:rPr>
                <w:rFonts w:ascii="Arial" w:eastAsia="Arial" w:hAnsi="Arial" w:cs="Arial"/>
                <w:b/>
                <w:sz w:val="20"/>
                <w:szCs w:val="20"/>
              </w:rPr>
            </w:pPr>
            <w:r w:rsidRPr="00537236">
              <w:rPr>
                <w:rFonts w:ascii="Arial" w:eastAsia="Arial" w:hAnsi="Arial" w:cs="Arial"/>
                <w:b/>
                <w:sz w:val="20"/>
                <w:szCs w:val="20"/>
              </w:rPr>
              <w:t>Agency Contact:</w:t>
            </w:r>
          </w:p>
          <w:p w14:paraId="6A03572A" w14:textId="77777777" w:rsidR="007D71CF" w:rsidRPr="00537236" w:rsidRDefault="007D71CF" w:rsidP="007D71CF">
            <w:pPr>
              <w:ind w:hanging="108"/>
              <w:rPr>
                <w:rFonts w:ascii="Arial" w:eastAsia="Arial" w:hAnsi="Arial" w:cs="Arial"/>
                <w:b/>
                <w:sz w:val="20"/>
                <w:szCs w:val="20"/>
              </w:rPr>
            </w:pPr>
            <w:r>
              <w:rPr>
                <w:rFonts w:ascii="Arial" w:eastAsia="Arial" w:hAnsi="Arial" w:cs="Arial"/>
                <w:sz w:val="20"/>
                <w:szCs w:val="20"/>
              </w:rPr>
              <w:t>Moe</w:t>
            </w:r>
            <w:r w:rsidRPr="00537236">
              <w:rPr>
                <w:rFonts w:ascii="Arial" w:eastAsia="Arial" w:hAnsi="Arial" w:cs="Arial"/>
                <w:sz w:val="20"/>
                <w:szCs w:val="20"/>
              </w:rPr>
              <w:t xml:space="preserve"> </w:t>
            </w:r>
            <w:proofErr w:type="spellStart"/>
            <w:r>
              <w:rPr>
                <w:rFonts w:ascii="Arial" w:eastAsia="Arial" w:hAnsi="Arial" w:cs="Arial"/>
                <w:sz w:val="20"/>
                <w:szCs w:val="20"/>
              </w:rPr>
              <w:t>Lokat</w:t>
            </w:r>
            <w:proofErr w:type="spellEnd"/>
          </w:p>
          <w:p w14:paraId="1D33E32A" w14:textId="77777777" w:rsidR="007D71CF" w:rsidRPr="00537236" w:rsidRDefault="007D71CF" w:rsidP="007D71CF">
            <w:pPr>
              <w:ind w:hanging="108"/>
              <w:rPr>
                <w:rFonts w:ascii="Arial" w:eastAsia="Arial" w:hAnsi="Arial" w:cs="Arial"/>
                <w:sz w:val="20"/>
                <w:szCs w:val="20"/>
              </w:rPr>
            </w:pPr>
            <w:r w:rsidRPr="00537236">
              <w:rPr>
                <w:rFonts w:ascii="Arial" w:eastAsia="Arial" w:hAnsi="Arial" w:cs="Arial"/>
                <w:sz w:val="20"/>
                <w:szCs w:val="20"/>
              </w:rPr>
              <w:t>Wall Street Communications</w:t>
            </w:r>
          </w:p>
          <w:p w14:paraId="6A9E943A" w14:textId="77777777" w:rsidR="007D71CF" w:rsidRPr="00537236" w:rsidRDefault="007D71CF" w:rsidP="007D71CF">
            <w:pPr>
              <w:ind w:hanging="108"/>
              <w:rPr>
                <w:rFonts w:ascii="Arial" w:eastAsia="Arial" w:hAnsi="Arial" w:cs="Arial"/>
                <w:sz w:val="20"/>
                <w:szCs w:val="20"/>
              </w:rPr>
            </w:pPr>
            <w:r w:rsidRPr="00537236">
              <w:rPr>
                <w:rFonts w:ascii="Arial" w:eastAsia="Arial" w:hAnsi="Arial" w:cs="Arial"/>
                <w:sz w:val="20"/>
                <w:szCs w:val="20"/>
              </w:rPr>
              <w:t xml:space="preserve">Tel: + </w:t>
            </w:r>
            <w:r>
              <w:rPr>
                <w:rFonts w:ascii="Arial" w:eastAsia="Arial" w:hAnsi="Arial" w:cs="Arial"/>
                <w:sz w:val="20"/>
                <w:szCs w:val="20"/>
              </w:rPr>
              <w:t>44 (0) 7973 306039</w:t>
            </w:r>
          </w:p>
          <w:p w14:paraId="60A96A55" w14:textId="77777777" w:rsidR="00D80439" w:rsidRPr="00A80014" w:rsidRDefault="007D71CF" w:rsidP="007D71CF">
            <w:pPr>
              <w:ind w:hanging="108"/>
              <w:rPr>
                <w:rFonts w:ascii="Arial" w:eastAsia="Arial" w:hAnsi="Arial" w:cs="Arial"/>
                <w:b/>
                <w:sz w:val="20"/>
                <w:szCs w:val="20"/>
              </w:rPr>
            </w:pPr>
            <w:r w:rsidRPr="00537236">
              <w:rPr>
                <w:rFonts w:ascii="Arial" w:eastAsia="Arial" w:hAnsi="Arial" w:cs="Arial"/>
                <w:sz w:val="20"/>
                <w:szCs w:val="20"/>
              </w:rPr>
              <w:t xml:space="preserve">Email: </w:t>
            </w:r>
            <w:hyperlink r:id="rId20">
              <w:r>
                <w:rPr>
                  <w:rFonts w:ascii="Arial" w:eastAsia="Arial" w:hAnsi="Arial" w:cs="Arial"/>
                  <w:color w:val="0000FF"/>
                  <w:sz w:val="20"/>
                  <w:szCs w:val="20"/>
                  <w:u w:val="single"/>
                </w:rPr>
                <w:t>moe</w:t>
              </w:r>
              <w:r w:rsidRPr="00537236">
                <w:rPr>
                  <w:rFonts w:ascii="Arial" w:eastAsia="Arial" w:hAnsi="Arial" w:cs="Arial"/>
                  <w:color w:val="0000FF"/>
                  <w:sz w:val="20"/>
                  <w:szCs w:val="20"/>
                  <w:u w:val="single"/>
                </w:rPr>
                <w:t>@wallstcom.com</w:t>
              </w:r>
            </w:hyperlink>
          </w:p>
        </w:tc>
        <w:tc>
          <w:tcPr>
            <w:tcW w:w="4230" w:type="dxa"/>
          </w:tcPr>
          <w:p w14:paraId="5E6122FB" w14:textId="77777777" w:rsidR="00D80439" w:rsidRPr="00A80014"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A80014">
              <w:rPr>
                <w:rFonts w:ascii="Arial" w:eastAsia="Arial" w:hAnsi="Arial" w:cs="Arial"/>
                <w:b/>
                <w:color w:val="000000"/>
                <w:sz w:val="20"/>
                <w:szCs w:val="20"/>
              </w:rPr>
              <w:t>Riedel Communications Contact:</w:t>
            </w:r>
          </w:p>
          <w:p w14:paraId="4F87EACC" w14:textId="77777777" w:rsidR="00D80439" w:rsidRPr="00A80014" w:rsidRDefault="0090635B">
            <w:pPr>
              <w:rPr>
                <w:rFonts w:ascii="Arial" w:eastAsia="Arial" w:hAnsi="Arial" w:cs="Arial"/>
                <w:sz w:val="20"/>
                <w:szCs w:val="20"/>
              </w:rPr>
            </w:pPr>
            <w:r w:rsidRPr="00A80014">
              <w:rPr>
                <w:rFonts w:ascii="Arial" w:eastAsia="Arial" w:hAnsi="Arial" w:cs="Arial"/>
                <w:sz w:val="20"/>
                <w:szCs w:val="20"/>
              </w:rPr>
              <w:t>Serkan Güner</w:t>
            </w:r>
          </w:p>
          <w:p w14:paraId="2C47785D" w14:textId="77777777" w:rsidR="00D80439" w:rsidRPr="00A80014" w:rsidRDefault="007D71CF">
            <w:pPr>
              <w:rPr>
                <w:rFonts w:ascii="Arial" w:eastAsia="Arial" w:hAnsi="Arial" w:cs="Arial"/>
                <w:sz w:val="20"/>
                <w:szCs w:val="20"/>
              </w:rPr>
            </w:pPr>
            <w:r>
              <w:rPr>
                <w:rFonts w:ascii="Arial" w:eastAsia="Arial" w:hAnsi="Arial" w:cs="Arial"/>
                <w:sz w:val="20"/>
                <w:szCs w:val="20"/>
              </w:rPr>
              <w:t>Spokesperson</w:t>
            </w:r>
          </w:p>
          <w:p w14:paraId="4CE162F9" w14:textId="77777777" w:rsidR="00D80439" w:rsidRPr="00A80014" w:rsidRDefault="0090635B">
            <w:pPr>
              <w:rPr>
                <w:rFonts w:ascii="Arial" w:eastAsia="Arial" w:hAnsi="Arial" w:cs="Arial"/>
                <w:sz w:val="20"/>
                <w:szCs w:val="20"/>
              </w:rPr>
            </w:pPr>
            <w:r w:rsidRPr="00A80014">
              <w:rPr>
                <w:rFonts w:ascii="Arial" w:eastAsia="Arial" w:hAnsi="Arial" w:cs="Arial"/>
                <w:sz w:val="20"/>
                <w:szCs w:val="20"/>
              </w:rPr>
              <w:t>Tel: + 49 174 3392448</w:t>
            </w:r>
          </w:p>
          <w:p w14:paraId="7D9EC677" w14:textId="77777777" w:rsidR="00D80439" w:rsidRPr="00A80014" w:rsidRDefault="0090635B">
            <w:pPr>
              <w:rPr>
                <w:rFonts w:ascii="Arial" w:eastAsia="Arial" w:hAnsi="Arial" w:cs="Arial"/>
                <w:b/>
                <w:sz w:val="20"/>
                <w:szCs w:val="20"/>
              </w:rPr>
            </w:pPr>
            <w:r w:rsidRPr="00A80014">
              <w:rPr>
                <w:rFonts w:ascii="Arial" w:eastAsia="Arial" w:hAnsi="Arial" w:cs="Arial"/>
                <w:sz w:val="20"/>
                <w:szCs w:val="20"/>
              </w:rPr>
              <w:t xml:space="preserve">Email: </w:t>
            </w:r>
            <w:hyperlink r:id="rId21">
              <w:r w:rsidRPr="00A80014">
                <w:rPr>
                  <w:rFonts w:ascii="Arial" w:eastAsia="Arial" w:hAnsi="Arial" w:cs="Arial"/>
                  <w:color w:val="0000FF"/>
                  <w:sz w:val="20"/>
                  <w:szCs w:val="20"/>
                  <w:u w:val="single"/>
                </w:rPr>
                <w:t>press@riedel.net</w:t>
              </w:r>
            </w:hyperlink>
            <w:r w:rsidRPr="00A80014">
              <w:rPr>
                <w:rFonts w:ascii="Arial" w:eastAsia="Arial" w:hAnsi="Arial" w:cs="Arial"/>
                <w:sz w:val="20"/>
                <w:szCs w:val="20"/>
              </w:rPr>
              <w:t xml:space="preserve"> </w:t>
            </w:r>
          </w:p>
        </w:tc>
      </w:tr>
    </w:tbl>
    <w:p w14:paraId="1D16C774" w14:textId="77777777" w:rsidR="00D80439" w:rsidRPr="00A80014" w:rsidRDefault="00D80439">
      <w:pPr>
        <w:rPr>
          <w:rFonts w:ascii="Arial" w:eastAsia="Arial" w:hAnsi="Arial" w:cs="Arial"/>
          <w:b/>
          <w:sz w:val="20"/>
          <w:szCs w:val="20"/>
        </w:rPr>
      </w:pPr>
    </w:p>
    <w:p w14:paraId="249E54A9" w14:textId="7619DA22" w:rsidR="0096596F" w:rsidRDefault="0096596F" w:rsidP="0096596F">
      <w:pPr>
        <w:tabs>
          <w:tab w:val="left" w:pos="2680"/>
        </w:tabs>
        <w:rPr>
          <w:rFonts w:ascii="Arial" w:eastAsia="Arial" w:hAnsi="Arial" w:cs="Arial"/>
          <w:b/>
          <w:sz w:val="20"/>
          <w:szCs w:val="20"/>
        </w:rPr>
      </w:pPr>
      <w:r w:rsidRPr="00A80014">
        <w:rPr>
          <w:rFonts w:ascii="Arial" w:eastAsia="Arial" w:hAnsi="Arial" w:cs="Arial"/>
          <w:b/>
          <w:sz w:val="20"/>
          <w:szCs w:val="20"/>
        </w:rPr>
        <w:t xml:space="preserve">Link to Word Doc: </w:t>
      </w:r>
      <w:hyperlink r:id="rId22" w:history="1">
        <w:r w:rsidRPr="00A26135">
          <w:rPr>
            <w:rStyle w:val="Hyperlink"/>
            <w:rFonts w:ascii="Arial" w:eastAsia="Arial" w:hAnsi="Arial" w:cs="Arial"/>
            <w:bCs/>
            <w:sz w:val="20"/>
            <w:szCs w:val="20"/>
          </w:rPr>
          <w:t>www.wallstcom.com/RIedel/260115-Riedel-RefCam_DBB_DSHS.docx</w:t>
        </w:r>
      </w:hyperlink>
      <w:r>
        <w:rPr>
          <w:rFonts w:ascii="Arial" w:eastAsia="Arial" w:hAnsi="Arial" w:cs="Arial"/>
          <w:bCs/>
          <w:sz w:val="20"/>
          <w:szCs w:val="20"/>
        </w:rPr>
        <w:t xml:space="preserve"> </w:t>
      </w:r>
    </w:p>
    <w:p w14:paraId="6922A11F" w14:textId="1C76465B" w:rsidR="0096596F" w:rsidRDefault="0096596F" w:rsidP="0096596F">
      <w:pPr>
        <w:tabs>
          <w:tab w:val="left" w:pos="2680"/>
        </w:tabs>
        <w:rPr>
          <w:rFonts w:ascii="Arial" w:eastAsia="Arial" w:hAnsi="Arial" w:cs="Arial"/>
          <w:b/>
          <w:sz w:val="20"/>
          <w:szCs w:val="20"/>
        </w:rPr>
      </w:pPr>
      <w:r w:rsidRPr="001C79EE">
        <w:rPr>
          <w:rFonts w:ascii="Arial" w:eastAsia="Arial" w:hAnsi="Arial" w:cs="Arial"/>
          <w:b/>
          <w:sz w:val="20"/>
          <w:szCs w:val="20"/>
        </w:rPr>
        <w:t>Link to German Translation:</w:t>
      </w:r>
      <w:r>
        <w:rPr>
          <w:rFonts w:ascii="Arial" w:eastAsia="Arial" w:hAnsi="Arial" w:cs="Arial"/>
          <w:b/>
          <w:sz w:val="20"/>
          <w:szCs w:val="20"/>
        </w:rPr>
        <w:t xml:space="preserve"> </w:t>
      </w:r>
      <w:hyperlink r:id="rId23" w:history="1">
        <w:r w:rsidRPr="00A26135">
          <w:rPr>
            <w:rStyle w:val="Hyperlink"/>
            <w:rFonts w:ascii="Arial" w:eastAsia="Arial" w:hAnsi="Arial" w:cs="Arial"/>
            <w:bCs/>
            <w:sz w:val="20"/>
            <w:szCs w:val="20"/>
          </w:rPr>
          <w:t>www.wallstcom.com/RIedel/260115-Riedel-RefCam_DBB_DSHS-DE.docx</w:t>
        </w:r>
      </w:hyperlink>
      <w:r>
        <w:rPr>
          <w:rFonts w:ascii="Arial" w:eastAsia="Arial" w:hAnsi="Arial" w:cs="Arial"/>
          <w:bCs/>
          <w:sz w:val="20"/>
          <w:szCs w:val="20"/>
        </w:rPr>
        <w:t xml:space="preserve"> </w:t>
      </w:r>
    </w:p>
    <w:p w14:paraId="708C1845" w14:textId="77777777" w:rsidR="0096596F" w:rsidRPr="00A80014" w:rsidRDefault="0096596F" w:rsidP="0096596F">
      <w:pPr>
        <w:tabs>
          <w:tab w:val="left" w:pos="2495"/>
        </w:tabs>
        <w:rPr>
          <w:rFonts w:ascii="Arial" w:eastAsia="Arial" w:hAnsi="Arial" w:cs="Arial"/>
          <w:b/>
          <w:sz w:val="20"/>
          <w:szCs w:val="20"/>
        </w:rPr>
      </w:pPr>
    </w:p>
    <w:p w14:paraId="498C127E" w14:textId="77777777" w:rsidR="0096596F" w:rsidRDefault="0096596F" w:rsidP="0096596F">
      <w:pPr>
        <w:rPr>
          <w:rFonts w:ascii="Arial" w:eastAsia="Arial" w:hAnsi="Arial" w:cs="Arial"/>
          <w:b/>
          <w:sz w:val="20"/>
          <w:szCs w:val="20"/>
        </w:rPr>
      </w:pPr>
      <w:r w:rsidRPr="00A80014">
        <w:rPr>
          <w:rFonts w:ascii="Arial" w:eastAsia="Arial" w:hAnsi="Arial" w:cs="Arial"/>
          <w:b/>
          <w:sz w:val="20"/>
          <w:szCs w:val="20"/>
        </w:rPr>
        <w:t>Photo Links:</w:t>
      </w:r>
    </w:p>
    <w:p w14:paraId="1DAE3654" w14:textId="53BC3F79" w:rsidR="0096596F" w:rsidRDefault="0096596F" w:rsidP="0096596F">
      <w:pPr>
        <w:tabs>
          <w:tab w:val="left" w:pos="2680"/>
        </w:tabs>
        <w:rPr>
          <w:rFonts w:ascii="Arial" w:eastAsia="Arial" w:hAnsi="Arial" w:cs="Arial"/>
          <w:b/>
          <w:sz w:val="20"/>
          <w:szCs w:val="20"/>
        </w:rPr>
      </w:pPr>
      <w:hyperlink r:id="rId24" w:history="1">
        <w:r w:rsidRPr="00A26135">
          <w:rPr>
            <w:rStyle w:val="Hyperlink"/>
            <w:rFonts w:ascii="Arial" w:eastAsia="Arial" w:hAnsi="Arial" w:cs="Arial"/>
            <w:bCs/>
            <w:sz w:val="20"/>
            <w:szCs w:val="20"/>
          </w:rPr>
          <w:t>www.wallstcom.com/RIedel/</w:t>
        </w:r>
        <w:r w:rsidRPr="00A26135">
          <w:rPr>
            <w:rStyle w:val="Hyperlink"/>
            <w:rFonts w:ascii="Arial" w:eastAsia="Arial" w:hAnsi="Arial" w:cs="Arial"/>
            <w:bCs/>
            <w:sz w:val="20"/>
            <w:szCs w:val="20"/>
          </w:rPr>
          <w:t>R</w:t>
        </w:r>
        <w:r w:rsidRPr="00A26135">
          <w:rPr>
            <w:rStyle w:val="Hyperlink"/>
            <w:rFonts w:ascii="Arial" w:eastAsia="Arial" w:hAnsi="Arial" w:cs="Arial"/>
            <w:bCs/>
            <w:sz w:val="20"/>
            <w:szCs w:val="20"/>
          </w:rPr>
          <w:t>iedel-RefCam_DBB_DSHS-AngelKing.jpg</w:t>
        </w:r>
      </w:hyperlink>
      <w:r>
        <w:rPr>
          <w:rFonts w:ascii="Arial" w:eastAsia="Arial" w:hAnsi="Arial" w:cs="Arial"/>
          <w:bCs/>
          <w:sz w:val="20"/>
          <w:szCs w:val="20"/>
        </w:rPr>
        <w:t xml:space="preserve"> </w:t>
      </w:r>
    </w:p>
    <w:p w14:paraId="3F670417" w14:textId="13EEC6F0" w:rsidR="0096596F" w:rsidRDefault="0096596F" w:rsidP="0096596F">
      <w:pPr>
        <w:tabs>
          <w:tab w:val="left" w:pos="2680"/>
        </w:tabs>
        <w:rPr>
          <w:rFonts w:ascii="Arial" w:eastAsia="Arial" w:hAnsi="Arial" w:cs="Arial"/>
          <w:b/>
          <w:sz w:val="20"/>
          <w:szCs w:val="20"/>
        </w:rPr>
      </w:pPr>
      <w:hyperlink r:id="rId25" w:history="1">
        <w:r w:rsidRPr="00A26135">
          <w:rPr>
            <w:rStyle w:val="Hyperlink"/>
            <w:rFonts w:ascii="Arial" w:eastAsia="Arial" w:hAnsi="Arial" w:cs="Arial"/>
            <w:bCs/>
            <w:sz w:val="20"/>
            <w:szCs w:val="20"/>
          </w:rPr>
          <w:t>www.wallstcom.com/RIedel/Riedel-RefCam_DBB_DSHS2-AngelKing.jpg</w:t>
        </w:r>
      </w:hyperlink>
      <w:r>
        <w:rPr>
          <w:rFonts w:ascii="Arial" w:eastAsia="Arial" w:hAnsi="Arial" w:cs="Arial"/>
          <w:bCs/>
          <w:sz w:val="20"/>
          <w:szCs w:val="20"/>
        </w:rPr>
        <w:t xml:space="preserve"> </w:t>
      </w:r>
    </w:p>
    <w:p w14:paraId="6E14BC72" w14:textId="6AD2B703" w:rsidR="0096596F" w:rsidRDefault="0096596F" w:rsidP="0096596F">
      <w:pPr>
        <w:tabs>
          <w:tab w:val="left" w:pos="2680"/>
        </w:tabs>
        <w:rPr>
          <w:rFonts w:ascii="Arial" w:eastAsia="Arial" w:hAnsi="Arial" w:cs="Arial"/>
          <w:b/>
          <w:sz w:val="20"/>
          <w:szCs w:val="20"/>
        </w:rPr>
      </w:pPr>
      <w:hyperlink r:id="rId26" w:history="1">
        <w:r w:rsidRPr="00A26135">
          <w:rPr>
            <w:rStyle w:val="Hyperlink"/>
            <w:rFonts w:ascii="Arial" w:eastAsia="Arial" w:hAnsi="Arial" w:cs="Arial"/>
            <w:bCs/>
            <w:sz w:val="20"/>
            <w:szCs w:val="20"/>
          </w:rPr>
          <w:t>www.wallstcom.com/RIedel/Riedel-RefCam_DBB_DSHS3-AngelKing.jpg</w:t>
        </w:r>
      </w:hyperlink>
      <w:r>
        <w:rPr>
          <w:rFonts w:ascii="Arial" w:eastAsia="Arial" w:hAnsi="Arial" w:cs="Arial"/>
          <w:bCs/>
          <w:sz w:val="20"/>
          <w:szCs w:val="20"/>
        </w:rPr>
        <w:t xml:space="preserve"> </w:t>
      </w:r>
    </w:p>
    <w:p w14:paraId="2C8E564E" w14:textId="226A6749" w:rsidR="0096596F" w:rsidRDefault="0096596F" w:rsidP="0096596F">
      <w:pPr>
        <w:tabs>
          <w:tab w:val="left" w:pos="2680"/>
        </w:tabs>
        <w:rPr>
          <w:rFonts w:ascii="Arial" w:eastAsia="Arial" w:hAnsi="Arial" w:cs="Arial"/>
          <w:b/>
          <w:sz w:val="20"/>
          <w:szCs w:val="20"/>
        </w:rPr>
      </w:pPr>
      <w:hyperlink r:id="rId27" w:history="1">
        <w:r w:rsidRPr="00A26135">
          <w:rPr>
            <w:rStyle w:val="Hyperlink"/>
            <w:rFonts w:ascii="Arial" w:eastAsia="Arial" w:hAnsi="Arial" w:cs="Arial"/>
            <w:bCs/>
            <w:sz w:val="20"/>
            <w:szCs w:val="20"/>
          </w:rPr>
          <w:t>www.wallstcom.com/RIe</w:t>
        </w:r>
        <w:r w:rsidRPr="00A26135">
          <w:rPr>
            <w:rStyle w:val="Hyperlink"/>
            <w:rFonts w:ascii="Arial" w:eastAsia="Arial" w:hAnsi="Arial" w:cs="Arial"/>
            <w:bCs/>
            <w:sz w:val="20"/>
            <w:szCs w:val="20"/>
          </w:rPr>
          <w:t>d</w:t>
        </w:r>
        <w:r w:rsidRPr="00A26135">
          <w:rPr>
            <w:rStyle w:val="Hyperlink"/>
            <w:rFonts w:ascii="Arial" w:eastAsia="Arial" w:hAnsi="Arial" w:cs="Arial"/>
            <w:bCs/>
            <w:sz w:val="20"/>
            <w:szCs w:val="20"/>
          </w:rPr>
          <w:t>el/Riedel-RefCam_DBB_DSHS4-AngelKing.jpg</w:t>
        </w:r>
      </w:hyperlink>
      <w:r>
        <w:rPr>
          <w:rFonts w:ascii="Arial" w:eastAsia="Arial" w:hAnsi="Arial" w:cs="Arial"/>
          <w:bCs/>
          <w:sz w:val="20"/>
          <w:szCs w:val="20"/>
        </w:rPr>
        <w:t xml:space="preserve"> </w:t>
      </w:r>
    </w:p>
    <w:p w14:paraId="6B91AF99" w14:textId="77777777" w:rsidR="0096596F" w:rsidRPr="00A80014" w:rsidRDefault="0096596F" w:rsidP="0096596F">
      <w:pPr>
        <w:rPr>
          <w:rFonts w:ascii="Arial" w:eastAsia="Arial" w:hAnsi="Arial" w:cs="Arial"/>
          <w:b/>
          <w:sz w:val="20"/>
          <w:szCs w:val="20"/>
        </w:rPr>
      </w:pPr>
    </w:p>
    <w:p w14:paraId="4F0A6270" w14:textId="77777777" w:rsidR="0096596F" w:rsidRPr="000970D0" w:rsidRDefault="0096596F" w:rsidP="0096596F">
      <w:pPr>
        <w:rPr>
          <w:rFonts w:ascii="Arial" w:eastAsia="Arial" w:hAnsi="Arial" w:cs="Arial"/>
          <w:bCs/>
          <w:sz w:val="20"/>
          <w:szCs w:val="20"/>
        </w:rPr>
      </w:pPr>
      <w:r w:rsidRPr="00A80014">
        <w:rPr>
          <w:rFonts w:ascii="Arial" w:eastAsia="Arial" w:hAnsi="Arial" w:cs="Arial"/>
          <w:b/>
          <w:sz w:val="20"/>
          <w:szCs w:val="20"/>
        </w:rPr>
        <w:t xml:space="preserve">Photo Caption: </w:t>
      </w:r>
      <w:r w:rsidRPr="0016612D">
        <w:rPr>
          <w:rFonts w:ascii="Arial" w:eastAsia="Arial" w:hAnsi="Arial" w:cs="Arial"/>
          <w:bCs/>
          <w:sz w:val="20"/>
          <w:szCs w:val="20"/>
        </w:rPr>
        <w:t xml:space="preserve">Riedel’s </w:t>
      </w:r>
      <w:proofErr w:type="spellStart"/>
      <w:r w:rsidRPr="0016612D">
        <w:rPr>
          <w:rFonts w:ascii="Arial" w:eastAsia="Arial" w:hAnsi="Arial" w:cs="Arial"/>
          <w:bCs/>
          <w:sz w:val="20"/>
          <w:szCs w:val="20"/>
        </w:rPr>
        <w:t>RefCam</w:t>
      </w:r>
      <w:proofErr w:type="spellEnd"/>
      <w:r w:rsidRPr="0016612D">
        <w:rPr>
          <w:rFonts w:ascii="Arial" w:eastAsia="Arial" w:hAnsi="Arial" w:cs="Arial"/>
          <w:bCs/>
          <w:sz w:val="20"/>
          <w:szCs w:val="20"/>
        </w:rPr>
        <w:t xml:space="preserve"> debuts in Germany’s 2. Basketball-Bundesliga, in </w:t>
      </w:r>
      <w:r>
        <w:rPr>
          <w:rFonts w:ascii="Arial" w:eastAsia="Arial" w:hAnsi="Arial" w:cs="Arial"/>
          <w:bCs/>
          <w:sz w:val="20"/>
          <w:szCs w:val="20"/>
        </w:rPr>
        <w:t>partnership</w:t>
      </w:r>
      <w:r w:rsidRPr="0016612D">
        <w:rPr>
          <w:rFonts w:ascii="Arial" w:eastAsia="Arial" w:hAnsi="Arial" w:cs="Arial"/>
          <w:bCs/>
          <w:sz w:val="20"/>
          <w:szCs w:val="20"/>
        </w:rPr>
        <w:t xml:space="preserve"> with the German Basketball Federation (DBB) and the German Sport University Cologne (DSHS).</w:t>
      </w:r>
      <w:r>
        <w:rPr>
          <w:rFonts w:ascii="Arial" w:eastAsia="Arial" w:hAnsi="Arial" w:cs="Arial"/>
          <w:bCs/>
          <w:sz w:val="20"/>
          <w:szCs w:val="20"/>
        </w:rPr>
        <w:t xml:space="preserve"> P</w:t>
      </w:r>
      <w:r w:rsidRPr="00BB1820">
        <w:rPr>
          <w:rFonts w:ascii="Arial" w:eastAsia="Arial" w:hAnsi="Arial" w:cs="Arial"/>
          <w:bCs/>
          <w:sz w:val="20"/>
          <w:szCs w:val="20"/>
        </w:rPr>
        <w:t>hoto</w:t>
      </w:r>
      <w:r>
        <w:rPr>
          <w:rFonts w:ascii="Arial" w:eastAsia="Arial" w:hAnsi="Arial" w:cs="Arial"/>
          <w:bCs/>
          <w:sz w:val="20"/>
          <w:szCs w:val="20"/>
        </w:rPr>
        <w:t xml:space="preserve">: </w:t>
      </w:r>
      <w:r w:rsidRPr="00BB1820">
        <w:rPr>
          <w:rFonts w:ascii="Arial" w:eastAsia="Arial" w:hAnsi="Arial" w:cs="Arial"/>
          <w:bCs/>
          <w:sz w:val="20"/>
          <w:szCs w:val="20"/>
        </w:rPr>
        <w:t>©Angel Kin</w:t>
      </w:r>
      <w:r>
        <w:rPr>
          <w:rFonts w:ascii="Arial" w:eastAsia="Arial" w:hAnsi="Arial" w:cs="Arial"/>
          <w:bCs/>
          <w:sz w:val="20"/>
          <w:szCs w:val="20"/>
        </w:rPr>
        <w:t>g</w:t>
      </w:r>
    </w:p>
    <w:p w14:paraId="41B69551" w14:textId="77777777" w:rsidR="00D80439" w:rsidRPr="00A80014" w:rsidRDefault="00D80439" w:rsidP="00FF2F95">
      <w:pPr>
        <w:pBdr>
          <w:top w:val="nil"/>
          <w:left w:val="nil"/>
          <w:bottom w:val="nil"/>
          <w:right w:val="nil"/>
          <w:between w:val="nil"/>
        </w:pBdr>
        <w:tabs>
          <w:tab w:val="left" w:pos="180"/>
        </w:tabs>
        <w:jc w:val="center"/>
        <w:rPr>
          <w:rFonts w:ascii="Arial" w:eastAsia="Arial" w:hAnsi="Arial" w:cs="Arial"/>
          <w:b/>
          <w:color w:val="000000"/>
          <w:sz w:val="32"/>
          <w:szCs w:val="32"/>
        </w:rPr>
      </w:pPr>
    </w:p>
    <w:p w14:paraId="148B2084" w14:textId="20373837" w:rsidR="00BB2D84" w:rsidRPr="00276BEF" w:rsidRDefault="006F3244" w:rsidP="00BB2D84">
      <w:pPr>
        <w:pBdr>
          <w:top w:val="nil"/>
          <w:left w:val="nil"/>
          <w:bottom w:val="nil"/>
          <w:right w:val="nil"/>
          <w:between w:val="nil"/>
        </w:pBdr>
        <w:tabs>
          <w:tab w:val="left" w:pos="180"/>
        </w:tabs>
        <w:jc w:val="center"/>
        <w:rPr>
          <w:rFonts w:ascii="Arial" w:eastAsia="Arial" w:hAnsi="Arial" w:cs="Arial"/>
          <w:b/>
          <w:bCs/>
          <w:sz w:val="32"/>
          <w:szCs w:val="32"/>
          <w:lang w:val="en-GB"/>
        </w:rPr>
      </w:pPr>
      <w:r w:rsidRPr="006F3244">
        <w:rPr>
          <w:rFonts w:ascii="Arial" w:eastAsia="Arial" w:hAnsi="Arial" w:cs="Arial"/>
          <w:b/>
          <w:bCs/>
          <w:sz w:val="32"/>
          <w:szCs w:val="32"/>
        </w:rPr>
        <w:t xml:space="preserve">Riedel </w:t>
      </w:r>
      <w:proofErr w:type="spellStart"/>
      <w:r w:rsidRPr="006F3244">
        <w:rPr>
          <w:rFonts w:ascii="Arial" w:eastAsia="Arial" w:hAnsi="Arial" w:cs="Arial"/>
          <w:b/>
          <w:bCs/>
          <w:sz w:val="32"/>
          <w:szCs w:val="32"/>
        </w:rPr>
        <w:t>RefCam</w:t>
      </w:r>
      <w:proofErr w:type="spellEnd"/>
      <w:r w:rsidRPr="006F3244">
        <w:rPr>
          <w:rFonts w:ascii="Arial" w:eastAsia="Arial" w:hAnsi="Arial" w:cs="Arial"/>
          <w:b/>
          <w:bCs/>
          <w:sz w:val="32"/>
          <w:szCs w:val="32"/>
        </w:rPr>
        <w:t xml:space="preserve"> </w:t>
      </w:r>
      <w:r w:rsidR="00315987" w:rsidRPr="00315987">
        <w:rPr>
          <w:rFonts w:ascii="Arial" w:eastAsia="Arial" w:hAnsi="Arial" w:cs="Arial"/>
          <w:b/>
          <w:bCs/>
          <w:sz w:val="32"/>
          <w:szCs w:val="32"/>
        </w:rPr>
        <w:t>Takes Center Court</w:t>
      </w:r>
      <w:r w:rsidR="00315987">
        <w:rPr>
          <w:rFonts w:ascii="Arial" w:eastAsia="Arial" w:hAnsi="Arial" w:cs="Arial"/>
          <w:b/>
          <w:bCs/>
          <w:sz w:val="32"/>
          <w:szCs w:val="32"/>
        </w:rPr>
        <w:t xml:space="preserve"> in </w:t>
      </w:r>
      <w:r w:rsidRPr="006F3244">
        <w:rPr>
          <w:rFonts w:ascii="Arial" w:eastAsia="Arial" w:hAnsi="Arial" w:cs="Arial"/>
          <w:b/>
          <w:bCs/>
          <w:sz w:val="32"/>
          <w:szCs w:val="32"/>
        </w:rPr>
        <w:t xml:space="preserve">German Basketball Research </w:t>
      </w:r>
      <w:r w:rsidR="00CC756D">
        <w:rPr>
          <w:rFonts w:ascii="Arial" w:eastAsia="Arial" w:hAnsi="Arial" w:cs="Arial"/>
          <w:b/>
          <w:bCs/>
          <w:sz w:val="32"/>
          <w:szCs w:val="32"/>
        </w:rPr>
        <w:t>I</w:t>
      </w:r>
      <w:r w:rsidR="005D5901" w:rsidRPr="005D5901">
        <w:rPr>
          <w:rFonts w:ascii="Arial" w:eastAsia="Arial" w:hAnsi="Arial" w:cs="Arial"/>
          <w:b/>
          <w:bCs/>
          <w:sz w:val="32"/>
          <w:szCs w:val="32"/>
        </w:rPr>
        <w:t xml:space="preserve">nitiative </w:t>
      </w:r>
      <w:proofErr w:type="gramStart"/>
      <w:r w:rsidRPr="006F3244">
        <w:rPr>
          <w:rFonts w:ascii="Arial" w:eastAsia="Arial" w:hAnsi="Arial" w:cs="Arial"/>
          <w:b/>
          <w:bCs/>
          <w:sz w:val="32"/>
          <w:szCs w:val="32"/>
        </w:rPr>
        <w:t>With</w:t>
      </w:r>
      <w:proofErr w:type="gramEnd"/>
      <w:r w:rsidRPr="006F3244">
        <w:rPr>
          <w:rFonts w:ascii="Arial" w:eastAsia="Arial" w:hAnsi="Arial" w:cs="Arial"/>
          <w:b/>
          <w:bCs/>
          <w:sz w:val="32"/>
          <w:szCs w:val="32"/>
        </w:rPr>
        <w:t xml:space="preserve"> DBB and DSHS</w:t>
      </w:r>
    </w:p>
    <w:p w14:paraId="386B247F" w14:textId="77777777" w:rsidR="007C0303" w:rsidRPr="00A80014" w:rsidRDefault="007C0303" w:rsidP="00BB2D84">
      <w:pPr>
        <w:pBdr>
          <w:top w:val="nil"/>
          <w:left w:val="nil"/>
          <w:bottom w:val="nil"/>
          <w:right w:val="nil"/>
          <w:between w:val="nil"/>
        </w:pBdr>
        <w:tabs>
          <w:tab w:val="left" w:pos="180"/>
        </w:tabs>
        <w:rPr>
          <w:rFonts w:ascii="Arial" w:eastAsia="Arial" w:hAnsi="Arial" w:cs="Arial"/>
          <w:b/>
          <w:sz w:val="32"/>
          <w:szCs w:val="32"/>
        </w:rPr>
      </w:pPr>
    </w:p>
    <w:p w14:paraId="0163ECFD" w14:textId="1A5ADD90" w:rsidR="007C0303" w:rsidRDefault="0090635B" w:rsidP="007D71CF">
      <w:pPr>
        <w:pBdr>
          <w:top w:val="nil"/>
          <w:left w:val="nil"/>
          <w:bottom w:val="nil"/>
          <w:right w:val="nil"/>
          <w:between w:val="nil"/>
        </w:pBdr>
        <w:spacing w:line="360" w:lineRule="auto"/>
        <w:rPr>
          <w:rFonts w:ascii="Arial" w:eastAsia="Arial" w:hAnsi="Arial" w:cs="Arial"/>
          <w:color w:val="000000" w:themeColor="text1"/>
          <w:sz w:val="22"/>
          <w:szCs w:val="22"/>
        </w:rPr>
      </w:pPr>
      <w:r w:rsidRPr="00A80014">
        <w:rPr>
          <w:rFonts w:ascii="Arial" w:eastAsia="Arial" w:hAnsi="Arial" w:cs="Arial"/>
          <w:b/>
          <w:bCs/>
          <w:color w:val="000000" w:themeColor="text1"/>
          <w:sz w:val="22"/>
          <w:szCs w:val="22"/>
        </w:rPr>
        <w:t xml:space="preserve">WUPPERTAL, Germany </w:t>
      </w:r>
      <w:r w:rsidRPr="00A80014">
        <w:rPr>
          <w:rFonts w:ascii="Arial" w:eastAsia="Arial" w:hAnsi="Arial" w:cs="Arial"/>
          <w:color w:val="000000" w:themeColor="text1"/>
          <w:sz w:val="22"/>
          <w:szCs w:val="22"/>
        </w:rPr>
        <w:t>—</w:t>
      </w:r>
      <w:r w:rsidRPr="00A80014">
        <w:rPr>
          <w:rFonts w:ascii="Arial" w:eastAsia="Arial" w:hAnsi="Arial" w:cs="Arial"/>
          <w:b/>
          <w:bCs/>
          <w:color w:val="000000" w:themeColor="text1"/>
          <w:sz w:val="22"/>
          <w:szCs w:val="22"/>
        </w:rPr>
        <w:t xml:space="preserve"> </w:t>
      </w:r>
      <w:r w:rsidR="006F3244">
        <w:rPr>
          <w:rFonts w:ascii="Arial" w:eastAsia="Arial" w:hAnsi="Arial" w:cs="Arial"/>
          <w:b/>
          <w:bCs/>
          <w:color w:val="000000" w:themeColor="text1"/>
          <w:sz w:val="22"/>
          <w:szCs w:val="22"/>
        </w:rPr>
        <w:t>Ja</w:t>
      </w:r>
      <w:r w:rsidR="00BA3DC3">
        <w:rPr>
          <w:rFonts w:ascii="Arial" w:eastAsia="Arial" w:hAnsi="Arial" w:cs="Arial"/>
          <w:b/>
          <w:bCs/>
          <w:color w:val="000000" w:themeColor="text1"/>
          <w:sz w:val="22"/>
          <w:szCs w:val="22"/>
        </w:rPr>
        <w:t>n.</w:t>
      </w:r>
      <w:r w:rsidR="00DE04E5" w:rsidRPr="007D71CF">
        <w:rPr>
          <w:rFonts w:ascii="Arial" w:eastAsia="Arial" w:hAnsi="Arial" w:cs="Arial"/>
          <w:b/>
          <w:bCs/>
          <w:color w:val="000000" w:themeColor="text1"/>
          <w:sz w:val="22"/>
          <w:szCs w:val="22"/>
        </w:rPr>
        <w:t xml:space="preserve"> </w:t>
      </w:r>
      <w:r w:rsidR="00D32BF4">
        <w:rPr>
          <w:rFonts w:ascii="Arial" w:eastAsia="Arial" w:hAnsi="Arial" w:cs="Arial"/>
          <w:b/>
          <w:bCs/>
          <w:color w:val="000000" w:themeColor="text1"/>
          <w:sz w:val="22"/>
          <w:szCs w:val="22"/>
        </w:rPr>
        <w:t>15</w:t>
      </w:r>
      <w:r w:rsidRPr="007D71CF">
        <w:rPr>
          <w:rFonts w:ascii="Arial" w:eastAsia="Arial" w:hAnsi="Arial" w:cs="Arial"/>
          <w:b/>
          <w:bCs/>
          <w:color w:val="000000" w:themeColor="text1"/>
          <w:sz w:val="22"/>
          <w:szCs w:val="22"/>
        </w:rPr>
        <w:t>,</w:t>
      </w:r>
      <w:r w:rsidRPr="00A80014">
        <w:rPr>
          <w:rFonts w:ascii="Arial" w:eastAsia="Arial" w:hAnsi="Arial" w:cs="Arial"/>
          <w:b/>
          <w:bCs/>
          <w:color w:val="000000" w:themeColor="text1"/>
          <w:sz w:val="22"/>
          <w:szCs w:val="22"/>
        </w:rPr>
        <w:t xml:space="preserve"> </w:t>
      </w:r>
      <w:r w:rsidR="006F3244">
        <w:rPr>
          <w:rFonts w:ascii="Arial" w:eastAsia="Arial" w:hAnsi="Arial" w:cs="Arial"/>
          <w:b/>
          <w:bCs/>
          <w:color w:val="000000" w:themeColor="text1"/>
          <w:sz w:val="22"/>
          <w:szCs w:val="22"/>
        </w:rPr>
        <w:t>2026</w:t>
      </w:r>
      <w:r w:rsidRPr="00A80014">
        <w:rPr>
          <w:rFonts w:ascii="Arial" w:eastAsia="Arial" w:hAnsi="Arial" w:cs="Arial"/>
          <w:color w:val="000000" w:themeColor="text1"/>
          <w:sz w:val="22"/>
          <w:szCs w:val="22"/>
        </w:rPr>
        <w:t xml:space="preserve"> — </w:t>
      </w:r>
      <w:r w:rsidR="007472A4" w:rsidRPr="006F3244">
        <w:rPr>
          <w:rFonts w:ascii="Arial" w:eastAsia="Arial" w:hAnsi="Arial" w:cs="Arial"/>
          <w:color w:val="000000" w:themeColor="text1"/>
          <w:sz w:val="22"/>
          <w:szCs w:val="22"/>
        </w:rPr>
        <w:t>Riedel Communications</w:t>
      </w:r>
      <w:r w:rsidR="007472A4">
        <w:rPr>
          <w:rFonts w:ascii="Arial" w:eastAsia="Arial" w:hAnsi="Arial" w:cs="Arial"/>
          <w:color w:val="000000" w:themeColor="text1"/>
          <w:sz w:val="22"/>
          <w:szCs w:val="22"/>
        </w:rPr>
        <w:t>, i</w:t>
      </w:r>
      <w:r w:rsidR="006F3244" w:rsidRPr="006F3244">
        <w:rPr>
          <w:rFonts w:ascii="Arial" w:eastAsia="Arial" w:hAnsi="Arial" w:cs="Arial"/>
          <w:color w:val="000000" w:themeColor="text1"/>
          <w:sz w:val="22"/>
          <w:szCs w:val="22"/>
        </w:rPr>
        <w:t xml:space="preserve">n cooperation with the German Basketball Federation (DBB) and the German Sport University Cologne (DSHS), deployed its </w:t>
      </w:r>
      <w:proofErr w:type="spellStart"/>
      <w:r w:rsidR="006F3244" w:rsidRPr="006F3244">
        <w:rPr>
          <w:rFonts w:ascii="Arial" w:eastAsia="Arial" w:hAnsi="Arial" w:cs="Arial"/>
          <w:color w:val="000000" w:themeColor="text1"/>
          <w:sz w:val="22"/>
          <w:szCs w:val="22"/>
        </w:rPr>
        <w:t>RefCam</w:t>
      </w:r>
      <w:proofErr w:type="spellEnd"/>
      <w:r w:rsidR="006F3244" w:rsidRPr="006F3244">
        <w:rPr>
          <w:rFonts w:ascii="Arial" w:eastAsia="Arial" w:hAnsi="Arial" w:cs="Arial"/>
          <w:color w:val="000000" w:themeColor="text1"/>
          <w:sz w:val="22"/>
          <w:szCs w:val="22"/>
        </w:rPr>
        <w:t xml:space="preserve"> for the first time in Germany’s 2. Basketball-Bundesliga. As part of a scientific research project, the head-mounted camera technology was </w:t>
      </w:r>
      <w:r w:rsidR="009152F1">
        <w:rPr>
          <w:rFonts w:ascii="Arial" w:eastAsia="Arial" w:hAnsi="Arial" w:cs="Arial"/>
          <w:color w:val="000000" w:themeColor="text1"/>
          <w:sz w:val="22"/>
          <w:szCs w:val="22"/>
        </w:rPr>
        <w:t>implemented</w:t>
      </w:r>
      <w:r w:rsidR="007472A4" w:rsidRPr="006F3244">
        <w:rPr>
          <w:rFonts w:ascii="Arial" w:eastAsia="Arial" w:hAnsi="Arial" w:cs="Arial"/>
          <w:color w:val="000000" w:themeColor="text1"/>
          <w:sz w:val="22"/>
          <w:szCs w:val="22"/>
        </w:rPr>
        <w:t xml:space="preserve"> </w:t>
      </w:r>
      <w:r w:rsidR="006F3244" w:rsidRPr="006F3244">
        <w:rPr>
          <w:rFonts w:ascii="Arial" w:eastAsia="Arial" w:hAnsi="Arial" w:cs="Arial"/>
          <w:color w:val="000000" w:themeColor="text1"/>
          <w:sz w:val="22"/>
          <w:szCs w:val="22"/>
        </w:rPr>
        <w:t xml:space="preserve">on Dec. 28, 2025, during the game between EPG Baskets Koblenz and Bozic </w:t>
      </w:r>
      <w:proofErr w:type="spellStart"/>
      <w:r w:rsidR="006F3244" w:rsidRPr="006F3244">
        <w:rPr>
          <w:rFonts w:ascii="Arial" w:eastAsia="Arial" w:hAnsi="Arial" w:cs="Arial"/>
          <w:color w:val="000000" w:themeColor="text1"/>
          <w:sz w:val="22"/>
          <w:szCs w:val="22"/>
        </w:rPr>
        <w:t>Estriche</w:t>
      </w:r>
      <w:proofErr w:type="spellEnd"/>
      <w:r w:rsidR="006F3244" w:rsidRPr="006F3244">
        <w:rPr>
          <w:rFonts w:ascii="Arial" w:eastAsia="Arial" w:hAnsi="Arial" w:cs="Arial"/>
          <w:color w:val="000000" w:themeColor="text1"/>
          <w:sz w:val="22"/>
          <w:szCs w:val="22"/>
        </w:rPr>
        <w:t xml:space="preserve"> Knights </w:t>
      </w:r>
      <w:proofErr w:type="spellStart"/>
      <w:r w:rsidR="006F3244" w:rsidRPr="006F3244">
        <w:rPr>
          <w:rFonts w:ascii="Arial" w:eastAsia="Arial" w:hAnsi="Arial" w:cs="Arial"/>
          <w:color w:val="000000" w:themeColor="text1"/>
          <w:sz w:val="22"/>
          <w:szCs w:val="22"/>
        </w:rPr>
        <w:t>Kirchheim</w:t>
      </w:r>
      <w:proofErr w:type="spellEnd"/>
      <w:r w:rsidR="006F3244" w:rsidRPr="006F3244">
        <w:rPr>
          <w:rFonts w:ascii="Arial" w:eastAsia="Arial" w:hAnsi="Arial" w:cs="Arial"/>
          <w:color w:val="000000" w:themeColor="text1"/>
          <w:sz w:val="22"/>
          <w:szCs w:val="22"/>
        </w:rPr>
        <w:t xml:space="preserve"> in Koblenz. Th</w:t>
      </w:r>
      <w:r w:rsidR="005D5901">
        <w:rPr>
          <w:rFonts w:ascii="Arial" w:eastAsia="Arial" w:hAnsi="Arial" w:cs="Arial"/>
          <w:color w:val="000000" w:themeColor="text1"/>
          <w:sz w:val="22"/>
          <w:szCs w:val="22"/>
        </w:rPr>
        <w:t>is</w:t>
      </w:r>
      <w:r w:rsidR="006F3244" w:rsidRPr="006F3244">
        <w:rPr>
          <w:rFonts w:ascii="Arial" w:eastAsia="Arial" w:hAnsi="Arial" w:cs="Arial"/>
          <w:color w:val="000000" w:themeColor="text1"/>
          <w:sz w:val="22"/>
          <w:szCs w:val="22"/>
        </w:rPr>
        <w:t xml:space="preserve"> </w:t>
      </w:r>
      <w:r w:rsidR="005D5901" w:rsidRPr="005D5901">
        <w:rPr>
          <w:rFonts w:ascii="Arial" w:eastAsia="Arial" w:hAnsi="Arial" w:cs="Arial"/>
          <w:color w:val="000000" w:themeColor="text1"/>
          <w:sz w:val="22"/>
          <w:szCs w:val="22"/>
        </w:rPr>
        <w:t>research initiative</w:t>
      </w:r>
      <w:r w:rsidR="005D5901">
        <w:rPr>
          <w:rFonts w:ascii="Arial" w:eastAsia="Arial" w:hAnsi="Arial" w:cs="Arial"/>
          <w:color w:val="000000" w:themeColor="text1"/>
          <w:sz w:val="22"/>
          <w:szCs w:val="22"/>
        </w:rPr>
        <w:t xml:space="preserve"> </w:t>
      </w:r>
      <w:r w:rsidR="007472A4">
        <w:rPr>
          <w:rFonts w:ascii="Arial" w:eastAsia="Arial" w:hAnsi="Arial" w:cs="Arial"/>
          <w:color w:val="000000" w:themeColor="text1"/>
          <w:sz w:val="22"/>
          <w:szCs w:val="22"/>
        </w:rPr>
        <w:t>aims</w:t>
      </w:r>
      <w:r w:rsidR="007472A4" w:rsidRPr="006F3244">
        <w:rPr>
          <w:rFonts w:ascii="Arial" w:eastAsia="Arial" w:hAnsi="Arial" w:cs="Arial"/>
          <w:color w:val="000000" w:themeColor="text1"/>
          <w:sz w:val="22"/>
          <w:szCs w:val="22"/>
        </w:rPr>
        <w:t xml:space="preserve"> </w:t>
      </w:r>
      <w:r w:rsidR="006F3244" w:rsidRPr="006F3244">
        <w:rPr>
          <w:rFonts w:ascii="Arial" w:eastAsia="Arial" w:hAnsi="Arial" w:cs="Arial"/>
          <w:color w:val="000000" w:themeColor="text1"/>
          <w:sz w:val="22"/>
          <w:szCs w:val="22"/>
        </w:rPr>
        <w:t xml:space="preserve">to develop a </w:t>
      </w:r>
      <w:r w:rsidR="007472A4">
        <w:rPr>
          <w:rFonts w:ascii="Arial" w:eastAsia="Arial" w:hAnsi="Arial" w:cs="Arial"/>
          <w:color w:val="000000" w:themeColor="text1"/>
          <w:sz w:val="22"/>
          <w:szCs w:val="22"/>
        </w:rPr>
        <w:t>comprehensive</w:t>
      </w:r>
      <w:r w:rsidR="007472A4" w:rsidRPr="006F3244">
        <w:rPr>
          <w:rFonts w:ascii="Arial" w:eastAsia="Arial" w:hAnsi="Arial" w:cs="Arial"/>
          <w:color w:val="000000" w:themeColor="text1"/>
          <w:sz w:val="22"/>
          <w:szCs w:val="22"/>
        </w:rPr>
        <w:t xml:space="preserve"> </w:t>
      </w:r>
      <w:r w:rsidR="006F3244" w:rsidRPr="006F3244">
        <w:rPr>
          <w:rFonts w:ascii="Arial" w:eastAsia="Arial" w:hAnsi="Arial" w:cs="Arial"/>
          <w:color w:val="000000" w:themeColor="text1"/>
          <w:sz w:val="22"/>
          <w:szCs w:val="22"/>
        </w:rPr>
        <w:t>training concept t</w:t>
      </w:r>
      <w:r w:rsidR="007472A4">
        <w:rPr>
          <w:rFonts w:ascii="Arial" w:eastAsia="Arial" w:hAnsi="Arial" w:cs="Arial"/>
          <w:color w:val="000000" w:themeColor="text1"/>
          <w:sz w:val="22"/>
          <w:szCs w:val="22"/>
        </w:rPr>
        <w:t>o</w:t>
      </w:r>
      <w:r w:rsidR="006F3244" w:rsidRPr="006F3244">
        <w:rPr>
          <w:rFonts w:ascii="Arial" w:eastAsia="Arial" w:hAnsi="Arial" w:cs="Arial"/>
          <w:color w:val="000000" w:themeColor="text1"/>
          <w:sz w:val="22"/>
          <w:szCs w:val="22"/>
        </w:rPr>
        <w:t xml:space="preserve"> improv</w:t>
      </w:r>
      <w:r w:rsidR="007472A4">
        <w:rPr>
          <w:rFonts w:ascii="Arial" w:eastAsia="Arial" w:hAnsi="Arial" w:cs="Arial"/>
          <w:color w:val="000000" w:themeColor="text1"/>
          <w:sz w:val="22"/>
          <w:szCs w:val="22"/>
        </w:rPr>
        <w:t>e</w:t>
      </w:r>
      <w:r w:rsidR="006F3244" w:rsidRPr="006F3244">
        <w:rPr>
          <w:rFonts w:ascii="Arial" w:eastAsia="Arial" w:hAnsi="Arial" w:cs="Arial"/>
          <w:color w:val="000000" w:themeColor="text1"/>
          <w:sz w:val="22"/>
          <w:szCs w:val="22"/>
        </w:rPr>
        <w:t xml:space="preserve"> decision-making skills among basketball referees.</w:t>
      </w:r>
      <w:r w:rsidR="00060341">
        <w:rPr>
          <w:rFonts w:ascii="Arial" w:eastAsia="Arial" w:hAnsi="Arial" w:cs="Arial"/>
          <w:color w:val="000000" w:themeColor="text1"/>
          <w:sz w:val="22"/>
          <w:szCs w:val="22"/>
        </w:rPr>
        <w:t xml:space="preserve"> </w:t>
      </w:r>
    </w:p>
    <w:p w14:paraId="3BA9A1AE" w14:textId="77777777" w:rsidR="006F3244" w:rsidRDefault="006F3244" w:rsidP="007D71CF">
      <w:pPr>
        <w:pBdr>
          <w:top w:val="nil"/>
          <w:left w:val="nil"/>
          <w:bottom w:val="nil"/>
          <w:right w:val="nil"/>
          <w:between w:val="nil"/>
        </w:pBdr>
        <w:spacing w:line="360" w:lineRule="auto"/>
        <w:rPr>
          <w:rFonts w:ascii="Arial" w:eastAsia="Arial" w:hAnsi="Arial" w:cs="Arial"/>
          <w:color w:val="000000" w:themeColor="text1"/>
          <w:sz w:val="22"/>
          <w:szCs w:val="22"/>
        </w:rPr>
      </w:pPr>
    </w:p>
    <w:p w14:paraId="7A0031EC" w14:textId="017BEBC3" w:rsidR="006F3244" w:rsidRPr="006F3244" w:rsidRDefault="006F3244" w:rsidP="006F3244">
      <w:pPr>
        <w:pBdr>
          <w:top w:val="nil"/>
          <w:left w:val="nil"/>
          <w:bottom w:val="nil"/>
          <w:right w:val="nil"/>
          <w:between w:val="nil"/>
        </w:pBdr>
        <w:spacing w:line="360" w:lineRule="auto"/>
        <w:rPr>
          <w:rFonts w:ascii="Arial" w:eastAsia="Arial" w:hAnsi="Arial" w:cs="Arial"/>
          <w:color w:val="000000" w:themeColor="text1"/>
          <w:sz w:val="22"/>
          <w:szCs w:val="22"/>
        </w:rPr>
      </w:pPr>
      <w:r w:rsidRPr="006F3244">
        <w:rPr>
          <w:rFonts w:ascii="Arial" w:eastAsia="Arial" w:hAnsi="Arial" w:cs="Arial"/>
          <w:color w:val="000000" w:themeColor="text1"/>
          <w:sz w:val="22"/>
          <w:szCs w:val="22"/>
        </w:rPr>
        <w:t xml:space="preserve">Riedel’s </w:t>
      </w:r>
      <w:proofErr w:type="spellStart"/>
      <w:r w:rsidRPr="006F3244">
        <w:rPr>
          <w:rFonts w:ascii="Arial" w:eastAsia="Arial" w:hAnsi="Arial" w:cs="Arial"/>
          <w:color w:val="000000" w:themeColor="text1"/>
          <w:sz w:val="22"/>
          <w:szCs w:val="22"/>
        </w:rPr>
        <w:t>RefCam</w:t>
      </w:r>
      <w:proofErr w:type="spellEnd"/>
      <w:r w:rsidRPr="006F3244">
        <w:rPr>
          <w:rFonts w:ascii="Arial" w:eastAsia="Arial" w:hAnsi="Arial" w:cs="Arial"/>
          <w:color w:val="000000" w:themeColor="text1"/>
          <w:sz w:val="22"/>
          <w:szCs w:val="22"/>
        </w:rPr>
        <w:t xml:space="preserve"> is a compact</w:t>
      </w:r>
      <w:r w:rsidR="007472A4">
        <w:rPr>
          <w:rFonts w:ascii="Arial" w:eastAsia="Arial" w:hAnsi="Arial" w:cs="Arial"/>
          <w:color w:val="000000" w:themeColor="text1"/>
          <w:sz w:val="22"/>
          <w:szCs w:val="22"/>
        </w:rPr>
        <w:t>,</w:t>
      </w:r>
      <w:r w:rsidRPr="006F3244">
        <w:rPr>
          <w:rFonts w:ascii="Arial" w:eastAsia="Arial" w:hAnsi="Arial" w:cs="Arial"/>
          <w:color w:val="000000" w:themeColor="text1"/>
          <w:sz w:val="22"/>
          <w:szCs w:val="22"/>
        </w:rPr>
        <w:t xml:space="preserve"> head-mounted camera that captures game situations from the referee’s </w:t>
      </w:r>
      <w:r w:rsidR="007472A4">
        <w:rPr>
          <w:rFonts w:ascii="Arial" w:eastAsia="Arial" w:hAnsi="Arial" w:cs="Arial"/>
          <w:color w:val="000000" w:themeColor="text1"/>
          <w:sz w:val="22"/>
          <w:szCs w:val="22"/>
        </w:rPr>
        <w:t>point of view</w:t>
      </w:r>
      <w:r w:rsidRPr="006F3244">
        <w:rPr>
          <w:rFonts w:ascii="Arial" w:eastAsia="Arial" w:hAnsi="Arial" w:cs="Arial"/>
          <w:color w:val="000000" w:themeColor="text1"/>
          <w:sz w:val="22"/>
          <w:szCs w:val="22"/>
        </w:rPr>
        <w:t xml:space="preserve">. </w:t>
      </w:r>
      <w:r w:rsidR="007472A4">
        <w:rPr>
          <w:rFonts w:ascii="Arial" w:eastAsia="Arial" w:hAnsi="Arial" w:cs="Arial"/>
          <w:color w:val="000000" w:themeColor="text1"/>
          <w:sz w:val="22"/>
          <w:szCs w:val="22"/>
        </w:rPr>
        <w:t>D</w:t>
      </w:r>
      <w:r w:rsidRPr="006F3244">
        <w:rPr>
          <w:rFonts w:ascii="Arial" w:eastAsia="Arial" w:hAnsi="Arial" w:cs="Arial"/>
          <w:color w:val="000000" w:themeColor="text1"/>
          <w:sz w:val="22"/>
          <w:szCs w:val="22"/>
        </w:rPr>
        <w:t>esigned for both live broadcast applications and recording-only</w:t>
      </w:r>
      <w:r w:rsidR="007472A4">
        <w:rPr>
          <w:rFonts w:ascii="Arial" w:eastAsia="Arial" w:hAnsi="Arial" w:cs="Arial"/>
          <w:color w:val="000000" w:themeColor="text1"/>
          <w:sz w:val="22"/>
          <w:szCs w:val="22"/>
        </w:rPr>
        <w:t xml:space="preserve"> scenarios, </w:t>
      </w:r>
      <w:r w:rsidRPr="006F3244">
        <w:rPr>
          <w:rFonts w:ascii="Arial" w:eastAsia="Arial" w:hAnsi="Arial" w:cs="Arial"/>
          <w:color w:val="000000" w:themeColor="text1"/>
          <w:sz w:val="22"/>
          <w:szCs w:val="22"/>
        </w:rPr>
        <w:t xml:space="preserve">three </w:t>
      </w:r>
      <w:proofErr w:type="spellStart"/>
      <w:r w:rsidRPr="006F3244">
        <w:rPr>
          <w:rFonts w:ascii="Arial" w:eastAsia="Arial" w:hAnsi="Arial" w:cs="Arial"/>
          <w:color w:val="000000" w:themeColor="text1"/>
          <w:sz w:val="22"/>
          <w:szCs w:val="22"/>
        </w:rPr>
        <w:t>RefCam</w:t>
      </w:r>
      <w:proofErr w:type="spellEnd"/>
      <w:r w:rsidRPr="006F3244">
        <w:rPr>
          <w:rFonts w:ascii="Arial" w:eastAsia="Arial" w:hAnsi="Arial" w:cs="Arial"/>
          <w:color w:val="000000" w:themeColor="text1"/>
          <w:sz w:val="22"/>
          <w:szCs w:val="22"/>
        </w:rPr>
        <w:t xml:space="preserve"> Record units were deployed </w:t>
      </w:r>
      <w:r w:rsidR="007472A4">
        <w:rPr>
          <w:rFonts w:ascii="Arial" w:eastAsia="Arial" w:hAnsi="Arial" w:cs="Arial"/>
          <w:color w:val="000000" w:themeColor="text1"/>
          <w:sz w:val="22"/>
          <w:szCs w:val="22"/>
        </w:rPr>
        <w:t xml:space="preserve">in </w:t>
      </w:r>
      <w:r w:rsidR="007472A4" w:rsidRPr="006F3244">
        <w:rPr>
          <w:rFonts w:ascii="Arial" w:eastAsia="Arial" w:hAnsi="Arial" w:cs="Arial"/>
          <w:color w:val="000000" w:themeColor="text1"/>
          <w:sz w:val="22"/>
          <w:szCs w:val="22"/>
        </w:rPr>
        <w:t xml:space="preserve">Koblenz </w:t>
      </w:r>
      <w:r w:rsidR="007472A4">
        <w:rPr>
          <w:rFonts w:ascii="Arial" w:eastAsia="Arial" w:hAnsi="Arial" w:cs="Arial"/>
          <w:color w:val="000000" w:themeColor="text1"/>
          <w:sz w:val="22"/>
          <w:szCs w:val="22"/>
        </w:rPr>
        <w:t>for</w:t>
      </w:r>
      <w:r w:rsidR="007472A4" w:rsidRPr="006F3244">
        <w:rPr>
          <w:rFonts w:ascii="Arial" w:eastAsia="Arial" w:hAnsi="Arial" w:cs="Arial"/>
          <w:color w:val="000000" w:themeColor="text1"/>
          <w:sz w:val="22"/>
          <w:szCs w:val="22"/>
        </w:rPr>
        <w:t xml:space="preserve"> </w:t>
      </w:r>
      <w:r w:rsidRPr="006F3244">
        <w:rPr>
          <w:rFonts w:ascii="Arial" w:eastAsia="Arial" w:hAnsi="Arial" w:cs="Arial"/>
          <w:color w:val="000000" w:themeColor="text1"/>
          <w:sz w:val="22"/>
          <w:szCs w:val="22"/>
        </w:rPr>
        <w:t>local recording only.</w:t>
      </w:r>
    </w:p>
    <w:p w14:paraId="4AC49EA5" w14:textId="77777777" w:rsidR="006F3244" w:rsidRPr="006F3244" w:rsidRDefault="006F3244" w:rsidP="006F3244">
      <w:pPr>
        <w:pBdr>
          <w:top w:val="nil"/>
          <w:left w:val="nil"/>
          <w:bottom w:val="nil"/>
          <w:right w:val="nil"/>
          <w:between w:val="nil"/>
        </w:pBdr>
        <w:spacing w:line="360" w:lineRule="auto"/>
        <w:rPr>
          <w:rFonts w:ascii="Arial" w:eastAsia="Arial" w:hAnsi="Arial" w:cs="Arial"/>
          <w:color w:val="000000" w:themeColor="text1"/>
          <w:sz w:val="22"/>
          <w:szCs w:val="22"/>
        </w:rPr>
      </w:pPr>
    </w:p>
    <w:p w14:paraId="748822D7" w14:textId="3D124E4F" w:rsidR="006F3244" w:rsidRPr="006F3244" w:rsidRDefault="006F3244" w:rsidP="006F3244">
      <w:pPr>
        <w:pBdr>
          <w:top w:val="nil"/>
          <w:left w:val="nil"/>
          <w:bottom w:val="nil"/>
          <w:right w:val="nil"/>
          <w:between w:val="nil"/>
        </w:pBdr>
        <w:spacing w:line="360" w:lineRule="auto"/>
        <w:rPr>
          <w:rFonts w:ascii="Arial" w:eastAsia="Arial" w:hAnsi="Arial" w:cs="Arial"/>
          <w:color w:val="000000" w:themeColor="text1"/>
          <w:sz w:val="22"/>
          <w:szCs w:val="22"/>
        </w:rPr>
      </w:pPr>
      <w:r w:rsidRPr="006F3244">
        <w:rPr>
          <w:rFonts w:ascii="Arial" w:eastAsia="Arial" w:hAnsi="Arial" w:cs="Arial"/>
          <w:color w:val="000000" w:themeColor="text1"/>
          <w:sz w:val="22"/>
          <w:szCs w:val="22"/>
        </w:rPr>
        <w:t>“</w:t>
      </w:r>
      <w:r w:rsidR="00CC756D">
        <w:rPr>
          <w:rFonts w:ascii="Arial" w:eastAsia="Arial" w:hAnsi="Arial" w:cs="Arial"/>
          <w:color w:val="000000" w:themeColor="text1"/>
          <w:sz w:val="22"/>
          <w:szCs w:val="22"/>
        </w:rPr>
        <w:t>Working</w:t>
      </w:r>
      <w:r w:rsidR="00CC756D" w:rsidRPr="006F3244">
        <w:rPr>
          <w:rFonts w:ascii="Arial" w:eastAsia="Arial" w:hAnsi="Arial" w:cs="Arial"/>
          <w:color w:val="000000" w:themeColor="text1"/>
          <w:sz w:val="22"/>
          <w:szCs w:val="22"/>
        </w:rPr>
        <w:t xml:space="preserve"> </w:t>
      </w:r>
      <w:r w:rsidRPr="006F3244">
        <w:rPr>
          <w:rFonts w:ascii="Arial" w:eastAsia="Arial" w:hAnsi="Arial" w:cs="Arial"/>
          <w:color w:val="000000" w:themeColor="text1"/>
          <w:sz w:val="22"/>
          <w:szCs w:val="22"/>
        </w:rPr>
        <w:t xml:space="preserve">with scientific partners is </w:t>
      </w:r>
      <w:r w:rsidR="00CC756D">
        <w:rPr>
          <w:rFonts w:ascii="Arial" w:eastAsia="Arial" w:hAnsi="Arial" w:cs="Arial"/>
          <w:color w:val="000000" w:themeColor="text1"/>
          <w:sz w:val="22"/>
          <w:szCs w:val="22"/>
        </w:rPr>
        <w:t>essential</w:t>
      </w:r>
      <w:r w:rsidRPr="006F3244">
        <w:rPr>
          <w:rFonts w:ascii="Arial" w:eastAsia="Arial" w:hAnsi="Arial" w:cs="Arial"/>
          <w:color w:val="000000" w:themeColor="text1"/>
          <w:sz w:val="22"/>
          <w:szCs w:val="22"/>
        </w:rPr>
        <w:t xml:space="preserve"> </w:t>
      </w:r>
      <w:r w:rsidR="00CC756D">
        <w:rPr>
          <w:rFonts w:ascii="Arial" w:eastAsia="Arial" w:hAnsi="Arial" w:cs="Arial"/>
          <w:color w:val="000000" w:themeColor="text1"/>
          <w:sz w:val="22"/>
          <w:szCs w:val="22"/>
        </w:rPr>
        <w:t>to advancing</w:t>
      </w:r>
      <w:r w:rsidR="00CC756D" w:rsidRPr="006F3244">
        <w:rPr>
          <w:rFonts w:ascii="Arial" w:eastAsia="Arial" w:hAnsi="Arial" w:cs="Arial"/>
          <w:color w:val="000000" w:themeColor="text1"/>
          <w:sz w:val="22"/>
          <w:szCs w:val="22"/>
        </w:rPr>
        <w:t xml:space="preserve"> </w:t>
      </w:r>
      <w:r w:rsidRPr="006F3244">
        <w:rPr>
          <w:rFonts w:ascii="Arial" w:eastAsia="Arial" w:hAnsi="Arial" w:cs="Arial"/>
          <w:color w:val="000000" w:themeColor="text1"/>
          <w:sz w:val="22"/>
          <w:szCs w:val="22"/>
        </w:rPr>
        <w:t>officiating</w:t>
      </w:r>
      <w:r w:rsidR="00CC756D">
        <w:rPr>
          <w:rFonts w:ascii="Arial" w:eastAsia="Arial" w:hAnsi="Arial" w:cs="Arial"/>
          <w:color w:val="000000" w:themeColor="text1"/>
          <w:sz w:val="22"/>
          <w:szCs w:val="22"/>
        </w:rPr>
        <w:t xml:space="preserve"> standards</w:t>
      </w:r>
      <w:r w:rsidRPr="006F3244">
        <w:rPr>
          <w:rFonts w:ascii="Arial" w:eastAsia="Arial" w:hAnsi="Arial" w:cs="Arial"/>
          <w:color w:val="000000" w:themeColor="text1"/>
          <w:sz w:val="22"/>
          <w:szCs w:val="22"/>
        </w:rPr>
        <w:t xml:space="preserve">,” said </w:t>
      </w:r>
      <w:r w:rsidR="009152F1">
        <w:rPr>
          <w:rFonts w:ascii="Arial" w:eastAsia="Arial" w:hAnsi="Arial" w:cs="Arial"/>
          <w:color w:val="000000" w:themeColor="text1"/>
          <w:sz w:val="22"/>
          <w:szCs w:val="22"/>
        </w:rPr>
        <w:t xml:space="preserve">Carsten Straube, </w:t>
      </w:r>
      <w:r w:rsidR="00D32BF4">
        <w:rPr>
          <w:rFonts w:ascii="Arial" w:eastAsia="Arial" w:hAnsi="Arial" w:cs="Arial"/>
          <w:color w:val="000000" w:themeColor="text1"/>
          <w:sz w:val="22"/>
          <w:szCs w:val="22"/>
        </w:rPr>
        <w:t xml:space="preserve">B and C Squad </w:t>
      </w:r>
      <w:r w:rsidR="001548D3">
        <w:rPr>
          <w:rFonts w:ascii="Arial" w:eastAsia="Arial" w:hAnsi="Arial" w:cs="Arial"/>
          <w:color w:val="000000" w:themeColor="text1"/>
          <w:sz w:val="22"/>
          <w:szCs w:val="22"/>
        </w:rPr>
        <w:t>Referee Manager</w:t>
      </w:r>
      <w:r w:rsidRPr="006F3244">
        <w:rPr>
          <w:rFonts w:ascii="Arial" w:eastAsia="Arial" w:hAnsi="Arial" w:cs="Arial"/>
          <w:color w:val="000000" w:themeColor="text1"/>
          <w:sz w:val="22"/>
          <w:szCs w:val="22"/>
        </w:rPr>
        <w:t xml:space="preserve">, DBB. “Innovative technology projects like </w:t>
      </w:r>
      <w:proofErr w:type="spellStart"/>
      <w:r w:rsidR="00CC756D" w:rsidRPr="00CC756D">
        <w:rPr>
          <w:rFonts w:ascii="Arial" w:eastAsia="Arial" w:hAnsi="Arial" w:cs="Arial"/>
          <w:color w:val="000000" w:themeColor="text1"/>
          <w:sz w:val="22"/>
          <w:szCs w:val="22"/>
        </w:rPr>
        <w:t>RefCam</w:t>
      </w:r>
      <w:proofErr w:type="spellEnd"/>
      <w:r w:rsidR="00CC756D" w:rsidRPr="00CC756D" w:rsidDel="00CC756D">
        <w:rPr>
          <w:rFonts w:ascii="Arial" w:eastAsia="Arial" w:hAnsi="Arial" w:cs="Arial"/>
          <w:color w:val="000000" w:themeColor="text1"/>
          <w:sz w:val="22"/>
          <w:szCs w:val="22"/>
        </w:rPr>
        <w:t xml:space="preserve"> </w:t>
      </w:r>
      <w:r w:rsidRPr="006F3244">
        <w:rPr>
          <w:rFonts w:ascii="Arial" w:eastAsia="Arial" w:hAnsi="Arial" w:cs="Arial"/>
          <w:color w:val="000000" w:themeColor="text1"/>
          <w:sz w:val="22"/>
          <w:szCs w:val="22"/>
        </w:rPr>
        <w:t xml:space="preserve">can </w:t>
      </w:r>
      <w:r w:rsidR="00CC756D">
        <w:rPr>
          <w:rFonts w:ascii="Arial" w:eastAsia="Arial" w:hAnsi="Arial" w:cs="Arial"/>
          <w:color w:val="000000" w:themeColor="text1"/>
          <w:sz w:val="22"/>
          <w:szCs w:val="22"/>
        </w:rPr>
        <w:t>play</w:t>
      </w:r>
      <w:r w:rsidR="00CC756D" w:rsidRPr="006F3244">
        <w:rPr>
          <w:rFonts w:ascii="Arial" w:eastAsia="Arial" w:hAnsi="Arial" w:cs="Arial"/>
          <w:color w:val="000000" w:themeColor="text1"/>
          <w:sz w:val="22"/>
          <w:szCs w:val="22"/>
        </w:rPr>
        <w:t xml:space="preserve"> </w:t>
      </w:r>
      <w:r w:rsidRPr="006F3244">
        <w:rPr>
          <w:rFonts w:ascii="Arial" w:eastAsia="Arial" w:hAnsi="Arial" w:cs="Arial"/>
          <w:color w:val="000000" w:themeColor="text1"/>
          <w:sz w:val="22"/>
          <w:szCs w:val="22"/>
        </w:rPr>
        <w:t xml:space="preserve">a </w:t>
      </w:r>
      <w:r w:rsidR="00CC756D">
        <w:rPr>
          <w:rFonts w:ascii="Arial" w:eastAsia="Arial" w:hAnsi="Arial" w:cs="Arial"/>
          <w:color w:val="000000" w:themeColor="text1"/>
          <w:sz w:val="22"/>
          <w:szCs w:val="22"/>
        </w:rPr>
        <w:t>key</w:t>
      </w:r>
      <w:r w:rsidR="00CC756D" w:rsidRPr="006F3244">
        <w:rPr>
          <w:rFonts w:ascii="Arial" w:eastAsia="Arial" w:hAnsi="Arial" w:cs="Arial"/>
          <w:color w:val="000000" w:themeColor="text1"/>
          <w:sz w:val="22"/>
          <w:szCs w:val="22"/>
        </w:rPr>
        <w:t xml:space="preserve"> </w:t>
      </w:r>
      <w:r w:rsidR="00CC756D">
        <w:rPr>
          <w:rFonts w:ascii="Arial" w:eastAsia="Arial" w:hAnsi="Arial" w:cs="Arial"/>
          <w:color w:val="000000" w:themeColor="text1"/>
          <w:sz w:val="22"/>
          <w:szCs w:val="22"/>
        </w:rPr>
        <w:t>role</w:t>
      </w:r>
      <w:r w:rsidR="00CC756D" w:rsidRPr="006F3244">
        <w:rPr>
          <w:rFonts w:ascii="Arial" w:eastAsia="Arial" w:hAnsi="Arial" w:cs="Arial"/>
          <w:color w:val="000000" w:themeColor="text1"/>
          <w:sz w:val="22"/>
          <w:szCs w:val="22"/>
        </w:rPr>
        <w:t xml:space="preserve"> </w:t>
      </w:r>
      <w:r w:rsidR="00CC756D">
        <w:rPr>
          <w:rFonts w:ascii="Arial" w:eastAsia="Arial" w:hAnsi="Arial" w:cs="Arial"/>
          <w:color w:val="000000" w:themeColor="text1"/>
          <w:sz w:val="22"/>
          <w:szCs w:val="22"/>
        </w:rPr>
        <w:t>in</w:t>
      </w:r>
      <w:r w:rsidR="00CC756D" w:rsidRPr="006F3244">
        <w:rPr>
          <w:rFonts w:ascii="Arial" w:eastAsia="Arial" w:hAnsi="Arial" w:cs="Arial"/>
          <w:color w:val="000000" w:themeColor="text1"/>
          <w:sz w:val="22"/>
          <w:szCs w:val="22"/>
        </w:rPr>
        <w:t xml:space="preserve"> </w:t>
      </w:r>
      <w:r w:rsidRPr="006F3244">
        <w:rPr>
          <w:rFonts w:ascii="Arial" w:eastAsia="Arial" w:hAnsi="Arial" w:cs="Arial"/>
          <w:color w:val="000000" w:themeColor="text1"/>
          <w:sz w:val="22"/>
          <w:szCs w:val="22"/>
        </w:rPr>
        <w:t xml:space="preserve">quality assurance while also providing </w:t>
      </w:r>
      <w:r w:rsidR="00CC756D">
        <w:rPr>
          <w:rFonts w:ascii="Arial" w:eastAsia="Arial" w:hAnsi="Arial" w:cs="Arial"/>
          <w:color w:val="000000" w:themeColor="text1"/>
          <w:sz w:val="22"/>
          <w:szCs w:val="22"/>
        </w:rPr>
        <w:t>fresh</w:t>
      </w:r>
      <w:r w:rsidR="00CC756D" w:rsidRPr="006F3244">
        <w:rPr>
          <w:rFonts w:ascii="Arial" w:eastAsia="Arial" w:hAnsi="Arial" w:cs="Arial"/>
          <w:color w:val="000000" w:themeColor="text1"/>
          <w:sz w:val="22"/>
          <w:szCs w:val="22"/>
        </w:rPr>
        <w:t xml:space="preserve"> </w:t>
      </w:r>
      <w:r w:rsidR="00CC756D">
        <w:rPr>
          <w:rFonts w:ascii="Arial" w:eastAsia="Arial" w:hAnsi="Arial" w:cs="Arial"/>
          <w:color w:val="000000" w:themeColor="text1"/>
          <w:sz w:val="22"/>
          <w:szCs w:val="22"/>
        </w:rPr>
        <w:t>insights</w:t>
      </w:r>
      <w:r w:rsidR="00CC756D" w:rsidRPr="006F3244">
        <w:rPr>
          <w:rFonts w:ascii="Arial" w:eastAsia="Arial" w:hAnsi="Arial" w:cs="Arial"/>
          <w:color w:val="000000" w:themeColor="text1"/>
          <w:sz w:val="22"/>
          <w:szCs w:val="22"/>
        </w:rPr>
        <w:t xml:space="preserve"> </w:t>
      </w:r>
      <w:r w:rsidRPr="006F3244">
        <w:rPr>
          <w:rFonts w:ascii="Arial" w:eastAsia="Arial" w:hAnsi="Arial" w:cs="Arial"/>
          <w:color w:val="000000" w:themeColor="text1"/>
          <w:sz w:val="22"/>
          <w:szCs w:val="22"/>
        </w:rPr>
        <w:t>for referee education and training.”</w:t>
      </w:r>
    </w:p>
    <w:p w14:paraId="48F732DB" w14:textId="77777777" w:rsidR="006F3244" w:rsidRPr="006F3244" w:rsidRDefault="006F3244" w:rsidP="006F3244">
      <w:pPr>
        <w:pBdr>
          <w:top w:val="nil"/>
          <w:left w:val="nil"/>
          <w:bottom w:val="nil"/>
          <w:right w:val="nil"/>
          <w:between w:val="nil"/>
        </w:pBdr>
        <w:spacing w:line="360" w:lineRule="auto"/>
        <w:rPr>
          <w:rFonts w:ascii="Arial" w:eastAsia="Arial" w:hAnsi="Arial" w:cs="Arial"/>
          <w:color w:val="000000" w:themeColor="text1"/>
          <w:sz w:val="22"/>
          <w:szCs w:val="22"/>
        </w:rPr>
      </w:pPr>
    </w:p>
    <w:p w14:paraId="25AD98E7" w14:textId="02530F62" w:rsidR="006F3244" w:rsidRPr="006F3244" w:rsidRDefault="00CC756D" w:rsidP="006F3244">
      <w:pPr>
        <w:pBdr>
          <w:top w:val="nil"/>
          <w:left w:val="nil"/>
          <w:bottom w:val="nil"/>
          <w:right w:val="nil"/>
          <w:between w:val="nil"/>
        </w:pBdr>
        <w:spacing w:line="360" w:lineRule="auto"/>
        <w:rPr>
          <w:rFonts w:ascii="Arial" w:eastAsia="Arial" w:hAnsi="Arial" w:cs="Arial"/>
          <w:color w:val="000000" w:themeColor="text1"/>
          <w:sz w:val="22"/>
          <w:szCs w:val="22"/>
        </w:rPr>
      </w:pPr>
      <w:r>
        <w:rPr>
          <w:rFonts w:ascii="Arial" w:eastAsia="Arial" w:hAnsi="Arial" w:cs="Arial"/>
          <w:color w:val="000000" w:themeColor="text1"/>
          <w:sz w:val="22"/>
          <w:szCs w:val="22"/>
        </w:rPr>
        <w:t>As part of</w:t>
      </w:r>
      <w:r w:rsidRPr="006F3244">
        <w:rPr>
          <w:rFonts w:ascii="Arial" w:eastAsia="Arial" w:hAnsi="Arial" w:cs="Arial"/>
          <w:color w:val="000000" w:themeColor="text1"/>
          <w:sz w:val="22"/>
          <w:szCs w:val="22"/>
        </w:rPr>
        <w:t xml:space="preserve"> </w:t>
      </w:r>
      <w:r w:rsidR="006F3244" w:rsidRPr="006F3244">
        <w:rPr>
          <w:rFonts w:ascii="Arial" w:eastAsia="Arial" w:hAnsi="Arial" w:cs="Arial"/>
          <w:color w:val="000000" w:themeColor="text1"/>
          <w:sz w:val="22"/>
          <w:szCs w:val="22"/>
        </w:rPr>
        <w:t xml:space="preserve">a </w:t>
      </w:r>
      <w:r>
        <w:rPr>
          <w:rFonts w:ascii="Arial" w:eastAsia="Arial" w:hAnsi="Arial" w:cs="Arial"/>
          <w:color w:val="000000" w:themeColor="text1"/>
          <w:sz w:val="22"/>
          <w:szCs w:val="22"/>
        </w:rPr>
        <w:t xml:space="preserve">research </w:t>
      </w:r>
      <w:r w:rsidRPr="00CC756D">
        <w:rPr>
          <w:rFonts w:ascii="Arial" w:eastAsia="Arial" w:hAnsi="Arial" w:cs="Arial"/>
          <w:color w:val="000000" w:themeColor="text1"/>
          <w:sz w:val="22"/>
          <w:szCs w:val="22"/>
        </w:rPr>
        <w:t xml:space="preserve">initiative </w:t>
      </w:r>
      <w:r w:rsidR="006F3244" w:rsidRPr="006F3244">
        <w:rPr>
          <w:rFonts w:ascii="Arial" w:eastAsia="Arial" w:hAnsi="Arial" w:cs="Arial"/>
          <w:color w:val="000000" w:themeColor="text1"/>
          <w:sz w:val="22"/>
          <w:szCs w:val="22"/>
        </w:rPr>
        <w:t xml:space="preserve">funded by the Federal Institute of Sport Science, the </w:t>
      </w:r>
      <w:r>
        <w:rPr>
          <w:rFonts w:ascii="Arial" w:eastAsia="Arial" w:hAnsi="Arial" w:cs="Arial"/>
          <w:color w:val="000000" w:themeColor="text1"/>
          <w:sz w:val="22"/>
          <w:szCs w:val="22"/>
        </w:rPr>
        <w:t>study</w:t>
      </w:r>
      <w:r w:rsidR="006F3244" w:rsidRPr="006F3244">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focuses on</w:t>
      </w:r>
      <w:r w:rsidRPr="006F3244">
        <w:rPr>
          <w:rFonts w:ascii="Arial" w:eastAsia="Arial" w:hAnsi="Arial" w:cs="Arial"/>
          <w:color w:val="000000" w:themeColor="text1"/>
          <w:sz w:val="22"/>
          <w:szCs w:val="22"/>
        </w:rPr>
        <w:t xml:space="preserve"> </w:t>
      </w:r>
      <w:r w:rsidR="006F3244" w:rsidRPr="006F3244">
        <w:rPr>
          <w:rFonts w:ascii="Arial" w:eastAsia="Arial" w:hAnsi="Arial" w:cs="Arial"/>
          <w:color w:val="000000" w:themeColor="text1"/>
          <w:sz w:val="22"/>
          <w:szCs w:val="22"/>
        </w:rPr>
        <w:t>evaluatin</w:t>
      </w:r>
      <w:r>
        <w:rPr>
          <w:rFonts w:ascii="Arial" w:eastAsia="Arial" w:hAnsi="Arial" w:cs="Arial"/>
          <w:color w:val="000000" w:themeColor="text1"/>
          <w:sz w:val="22"/>
          <w:szCs w:val="22"/>
        </w:rPr>
        <w:t>g</w:t>
      </w:r>
      <w:r w:rsidR="006F3244" w:rsidRPr="006F3244">
        <w:rPr>
          <w:rFonts w:ascii="Arial" w:eastAsia="Arial" w:hAnsi="Arial" w:cs="Arial"/>
          <w:color w:val="000000" w:themeColor="text1"/>
          <w:sz w:val="22"/>
          <w:szCs w:val="22"/>
        </w:rPr>
        <w:t xml:space="preserve"> a video-based</w:t>
      </w:r>
      <w:r>
        <w:rPr>
          <w:rFonts w:ascii="Arial" w:eastAsia="Arial" w:hAnsi="Arial" w:cs="Arial"/>
          <w:color w:val="000000" w:themeColor="text1"/>
          <w:sz w:val="22"/>
          <w:szCs w:val="22"/>
        </w:rPr>
        <w:t xml:space="preserve"> </w:t>
      </w:r>
      <w:r w:rsidRPr="006F3244">
        <w:rPr>
          <w:rFonts w:ascii="Arial" w:eastAsia="Arial" w:hAnsi="Arial" w:cs="Arial"/>
          <w:color w:val="000000" w:themeColor="text1"/>
          <w:sz w:val="22"/>
          <w:szCs w:val="22"/>
        </w:rPr>
        <w:t xml:space="preserve">training </w:t>
      </w:r>
      <w:r>
        <w:rPr>
          <w:rFonts w:ascii="Arial" w:eastAsia="Arial" w:hAnsi="Arial" w:cs="Arial"/>
          <w:color w:val="000000" w:themeColor="text1"/>
          <w:sz w:val="22"/>
          <w:szCs w:val="22"/>
        </w:rPr>
        <w:t>program for</w:t>
      </w:r>
      <w:r w:rsidR="006F3244" w:rsidRPr="006F3244">
        <w:rPr>
          <w:rFonts w:ascii="Arial" w:eastAsia="Arial" w:hAnsi="Arial" w:cs="Arial"/>
          <w:color w:val="000000" w:themeColor="text1"/>
          <w:sz w:val="22"/>
          <w:szCs w:val="22"/>
        </w:rPr>
        <w:t xml:space="preserve"> referee decision-</w:t>
      </w:r>
      <w:r w:rsidR="009152F1">
        <w:rPr>
          <w:rFonts w:ascii="Arial" w:eastAsia="Arial" w:hAnsi="Arial" w:cs="Arial"/>
          <w:color w:val="000000" w:themeColor="text1"/>
          <w:sz w:val="22"/>
          <w:szCs w:val="22"/>
        </w:rPr>
        <w:t>making</w:t>
      </w:r>
      <w:r w:rsidR="006F3244" w:rsidRPr="006F3244">
        <w:rPr>
          <w:rFonts w:ascii="Arial" w:eastAsia="Arial" w:hAnsi="Arial" w:cs="Arial"/>
          <w:color w:val="000000" w:themeColor="text1"/>
          <w:sz w:val="22"/>
          <w:szCs w:val="22"/>
        </w:rPr>
        <w:t xml:space="preserve">. </w:t>
      </w:r>
      <w:r w:rsidRPr="00CC756D">
        <w:rPr>
          <w:rFonts w:ascii="Arial" w:eastAsia="Arial" w:hAnsi="Arial" w:cs="Arial"/>
          <w:color w:val="000000" w:themeColor="text1"/>
          <w:sz w:val="22"/>
          <w:szCs w:val="22"/>
        </w:rPr>
        <w:t>Footage captured</w:t>
      </w:r>
      <w:r w:rsidR="006F3244" w:rsidRPr="006F3244">
        <w:rPr>
          <w:rFonts w:ascii="Arial" w:eastAsia="Arial" w:hAnsi="Arial" w:cs="Arial"/>
          <w:color w:val="000000" w:themeColor="text1"/>
          <w:sz w:val="22"/>
          <w:szCs w:val="22"/>
        </w:rPr>
        <w:t xml:space="preserve"> with </w:t>
      </w:r>
      <w:proofErr w:type="spellStart"/>
      <w:r w:rsidR="006F3244" w:rsidRPr="006F3244">
        <w:rPr>
          <w:rFonts w:ascii="Arial" w:eastAsia="Arial" w:hAnsi="Arial" w:cs="Arial"/>
          <w:color w:val="000000" w:themeColor="text1"/>
          <w:sz w:val="22"/>
          <w:szCs w:val="22"/>
        </w:rPr>
        <w:t>RefCam</w:t>
      </w:r>
      <w:proofErr w:type="spellEnd"/>
      <w:r w:rsidR="006F3244" w:rsidRPr="006F3244">
        <w:rPr>
          <w:rFonts w:ascii="Arial" w:eastAsia="Arial" w:hAnsi="Arial" w:cs="Arial"/>
          <w:color w:val="000000" w:themeColor="text1"/>
          <w:sz w:val="22"/>
          <w:szCs w:val="22"/>
        </w:rPr>
        <w:t xml:space="preserve"> add</w:t>
      </w:r>
      <w:r>
        <w:rPr>
          <w:rFonts w:ascii="Arial" w:eastAsia="Arial" w:hAnsi="Arial" w:cs="Arial"/>
          <w:color w:val="000000" w:themeColor="text1"/>
          <w:sz w:val="22"/>
          <w:szCs w:val="22"/>
        </w:rPr>
        <w:t>s new</w:t>
      </w:r>
      <w:r w:rsidR="006F3244" w:rsidRPr="006F3244">
        <w:rPr>
          <w:rFonts w:ascii="Arial" w:eastAsia="Arial" w:hAnsi="Arial" w:cs="Arial"/>
          <w:color w:val="000000" w:themeColor="text1"/>
          <w:sz w:val="22"/>
          <w:szCs w:val="22"/>
        </w:rPr>
        <w:t xml:space="preserve"> perspectives from real game situations</w:t>
      </w:r>
      <w:r>
        <w:rPr>
          <w:rFonts w:ascii="Arial" w:eastAsia="Arial" w:hAnsi="Arial" w:cs="Arial"/>
          <w:color w:val="000000" w:themeColor="text1"/>
          <w:sz w:val="22"/>
          <w:szCs w:val="22"/>
        </w:rPr>
        <w:t xml:space="preserve"> to existing methods</w:t>
      </w:r>
      <w:r w:rsidR="006F3244" w:rsidRPr="006F3244">
        <w:rPr>
          <w:rFonts w:ascii="Arial" w:eastAsia="Arial" w:hAnsi="Arial" w:cs="Arial"/>
          <w:color w:val="000000" w:themeColor="text1"/>
          <w:sz w:val="22"/>
          <w:szCs w:val="22"/>
        </w:rPr>
        <w:t xml:space="preserve"> and </w:t>
      </w:r>
      <w:r w:rsidR="00C342D2">
        <w:rPr>
          <w:rFonts w:ascii="Arial" w:eastAsia="Arial" w:hAnsi="Arial" w:cs="Arial"/>
          <w:color w:val="000000" w:themeColor="text1"/>
          <w:sz w:val="22"/>
          <w:szCs w:val="22"/>
        </w:rPr>
        <w:t>is</w:t>
      </w:r>
      <w:r w:rsidR="00C342D2" w:rsidRPr="006F3244">
        <w:rPr>
          <w:rFonts w:ascii="Arial" w:eastAsia="Arial" w:hAnsi="Arial" w:cs="Arial"/>
          <w:color w:val="000000" w:themeColor="text1"/>
          <w:sz w:val="22"/>
          <w:szCs w:val="22"/>
        </w:rPr>
        <w:t xml:space="preserve"> </w:t>
      </w:r>
      <w:r w:rsidR="006F3244" w:rsidRPr="006F3244">
        <w:rPr>
          <w:rFonts w:ascii="Arial" w:eastAsia="Arial" w:hAnsi="Arial" w:cs="Arial"/>
          <w:color w:val="000000" w:themeColor="text1"/>
          <w:sz w:val="22"/>
          <w:szCs w:val="22"/>
        </w:rPr>
        <w:t xml:space="preserve">being incorporated into the </w:t>
      </w:r>
      <w:r w:rsidR="00C342D2">
        <w:rPr>
          <w:rFonts w:ascii="Arial" w:eastAsia="Arial" w:hAnsi="Arial" w:cs="Arial"/>
          <w:color w:val="000000" w:themeColor="text1"/>
          <w:sz w:val="22"/>
          <w:szCs w:val="22"/>
        </w:rPr>
        <w:t>ongoing</w:t>
      </w:r>
      <w:r w:rsidR="00C342D2" w:rsidRPr="006F3244">
        <w:rPr>
          <w:rFonts w:ascii="Arial" w:eastAsia="Arial" w:hAnsi="Arial" w:cs="Arial"/>
          <w:color w:val="000000" w:themeColor="text1"/>
          <w:sz w:val="22"/>
          <w:szCs w:val="22"/>
        </w:rPr>
        <w:t xml:space="preserve"> </w:t>
      </w:r>
      <w:r w:rsidR="006F3244" w:rsidRPr="006F3244">
        <w:rPr>
          <w:rFonts w:ascii="Arial" w:eastAsia="Arial" w:hAnsi="Arial" w:cs="Arial"/>
          <w:color w:val="000000" w:themeColor="text1"/>
          <w:sz w:val="22"/>
          <w:szCs w:val="22"/>
        </w:rPr>
        <w:t xml:space="preserve">development of training </w:t>
      </w:r>
      <w:r w:rsidR="00C342D2">
        <w:rPr>
          <w:rFonts w:ascii="Arial" w:eastAsia="Arial" w:hAnsi="Arial" w:cs="Arial"/>
          <w:color w:val="000000" w:themeColor="text1"/>
          <w:sz w:val="22"/>
          <w:szCs w:val="22"/>
        </w:rPr>
        <w:t>materials</w:t>
      </w:r>
      <w:r w:rsidR="006F3244" w:rsidRPr="006F3244">
        <w:rPr>
          <w:rFonts w:ascii="Arial" w:eastAsia="Arial" w:hAnsi="Arial" w:cs="Arial"/>
          <w:color w:val="000000" w:themeColor="text1"/>
          <w:sz w:val="22"/>
          <w:szCs w:val="22"/>
        </w:rPr>
        <w:t>.</w:t>
      </w:r>
    </w:p>
    <w:p w14:paraId="5B4BEDC2" w14:textId="77777777" w:rsidR="006F3244" w:rsidRPr="006F3244" w:rsidRDefault="006F3244" w:rsidP="006F3244">
      <w:pPr>
        <w:pBdr>
          <w:top w:val="nil"/>
          <w:left w:val="nil"/>
          <w:bottom w:val="nil"/>
          <w:right w:val="nil"/>
          <w:between w:val="nil"/>
        </w:pBdr>
        <w:spacing w:line="360" w:lineRule="auto"/>
        <w:rPr>
          <w:rFonts w:ascii="Arial" w:eastAsia="Arial" w:hAnsi="Arial" w:cs="Arial"/>
          <w:color w:val="000000" w:themeColor="text1"/>
          <w:sz w:val="22"/>
          <w:szCs w:val="22"/>
        </w:rPr>
      </w:pPr>
    </w:p>
    <w:p w14:paraId="0FCFA712" w14:textId="0593E934" w:rsidR="006F3244" w:rsidRPr="006F3244" w:rsidRDefault="006F3244" w:rsidP="006F3244">
      <w:pPr>
        <w:pBdr>
          <w:top w:val="nil"/>
          <w:left w:val="nil"/>
          <w:bottom w:val="nil"/>
          <w:right w:val="nil"/>
          <w:between w:val="nil"/>
        </w:pBdr>
        <w:spacing w:line="360" w:lineRule="auto"/>
        <w:rPr>
          <w:rFonts w:ascii="Arial" w:eastAsia="Arial" w:hAnsi="Arial" w:cs="Arial"/>
          <w:color w:val="000000" w:themeColor="text1"/>
          <w:sz w:val="22"/>
          <w:szCs w:val="22"/>
        </w:rPr>
      </w:pPr>
      <w:r w:rsidRPr="006F3244">
        <w:rPr>
          <w:rFonts w:ascii="Arial" w:eastAsia="Arial" w:hAnsi="Arial" w:cs="Arial"/>
          <w:color w:val="000000" w:themeColor="text1"/>
          <w:sz w:val="22"/>
          <w:szCs w:val="22"/>
        </w:rPr>
        <w:t xml:space="preserve">“Highly dynamic game situations are difficult to capture from the referee’s perspective using conventional cameras,” said </w:t>
      </w:r>
      <w:r w:rsidR="009B69ED">
        <w:rPr>
          <w:rFonts w:ascii="Arial" w:eastAsia="Arial" w:hAnsi="Arial" w:cs="Arial"/>
          <w:color w:val="000000" w:themeColor="text1"/>
          <w:sz w:val="22"/>
          <w:szCs w:val="22"/>
        </w:rPr>
        <w:t>Dr. Johannes Meyer, Research Associate</w:t>
      </w:r>
      <w:r w:rsidRPr="006F3244">
        <w:rPr>
          <w:rFonts w:ascii="Arial" w:eastAsia="Arial" w:hAnsi="Arial" w:cs="Arial"/>
          <w:color w:val="000000" w:themeColor="text1"/>
          <w:sz w:val="22"/>
          <w:szCs w:val="22"/>
        </w:rPr>
        <w:t>, DSHS. “</w:t>
      </w:r>
      <w:proofErr w:type="spellStart"/>
      <w:r w:rsidRPr="006F3244">
        <w:rPr>
          <w:rFonts w:ascii="Arial" w:eastAsia="Arial" w:hAnsi="Arial" w:cs="Arial"/>
          <w:color w:val="000000" w:themeColor="text1"/>
          <w:sz w:val="22"/>
          <w:szCs w:val="22"/>
        </w:rPr>
        <w:t>RefCam</w:t>
      </w:r>
      <w:proofErr w:type="spellEnd"/>
      <w:r w:rsidRPr="006F3244">
        <w:rPr>
          <w:rFonts w:ascii="Arial" w:eastAsia="Arial" w:hAnsi="Arial" w:cs="Arial"/>
          <w:color w:val="000000" w:themeColor="text1"/>
          <w:sz w:val="22"/>
          <w:szCs w:val="22"/>
        </w:rPr>
        <w:t xml:space="preserve"> enables us to record and analyze precisely these sequences with a high degree of realism.”</w:t>
      </w:r>
    </w:p>
    <w:p w14:paraId="442AEC7E" w14:textId="77777777" w:rsidR="006F3244" w:rsidRPr="006F3244" w:rsidRDefault="006F3244" w:rsidP="006F3244">
      <w:pPr>
        <w:pBdr>
          <w:top w:val="nil"/>
          <w:left w:val="nil"/>
          <w:bottom w:val="nil"/>
          <w:right w:val="nil"/>
          <w:between w:val="nil"/>
        </w:pBdr>
        <w:spacing w:line="360" w:lineRule="auto"/>
        <w:rPr>
          <w:rFonts w:ascii="Arial" w:eastAsia="Arial" w:hAnsi="Arial" w:cs="Arial"/>
          <w:color w:val="000000" w:themeColor="text1"/>
          <w:sz w:val="22"/>
          <w:szCs w:val="22"/>
        </w:rPr>
      </w:pPr>
    </w:p>
    <w:p w14:paraId="2C490627" w14:textId="7B3479A2" w:rsidR="006F3244" w:rsidRPr="006F3244" w:rsidRDefault="006F3244" w:rsidP="006F3244">
      <w:pPr>
        <w:pBdr>
          <w:top w:val="nil"/>
          <w:left w:val="nil"/>
          <w:bottom w:val="nil"/>
          <w:right w:val="nil"/>
          <w:between w:val="nil"/>
        </w:pBdr>
        <w:spacing w:line="360" w:lineRule="auto"/>
        <w:rPr>
          <w:rFonts w:ascii="Arial" w:eastAsia="Arial" w:hAnsi="Arial" w:cs="Arial"/>
          <w:color w:val="000000" w:themeColor="text1"/>
          <w:sz w:val="22"/>
          <w:szCs w:val="22"/>
        </w:rPr>
      </w:pPr>
      <w:r w:rsidRPr="006F3244">
        <w:rPr>
          <w:rFonts w:ascii="Arial" w:eastAsia="Arial" w:hAnsi="Arial" w:cs="Arial"/>
          <w:color w:val="000000" w:themeColor="text1"/>
          <w:sz w:val="22"/>
          <w:szCs w:val="22"/>
        </w:rPr>
        <w:t xml:space="preserve">Jacqueline Voss, </w:t>
      </w:r>
      <w:r w:rsidR="00D32BF4">
        <w:rPr>
          <w:rFonts w:ascii="Arial" w:eastAsia="Arial" w:hAnsi="Arial" w:cs="Arial"/>
          <w:color w:val="000000" w:themeColor="text1"/>
          <w:sz w:val="22"/>
          <w:szCs w:val="22"/>
        </w:rPr>
        <w:t>E</w:t>
      </w:r>
      <w:r w:rsidRPr="006F3244">
        <w:rPr>
          <w:rFonts w:ascii="Arial" w:eastAsia="Arial" w:hAnsi="Arial" w:cs="Arial"/>
          <w:color w:val="000000" w:themeColor="text1"/>
          <w:sz w:val="22"/>
          <w:szCs w:val="22"/>
        </w:rPr>
        <w:t xml:space="preserve">xecutive </w:t>
      </w:r>
      <w:r w:rsidR="00D32BF4">
        <w:rPr>
          <w:rFonts w:ascii="Arial" w:eastAsia="Arial" w:hAnsi="Arial" w:cs="Arial"/>
          <w:color w:val="000000" w:themeColor="text1"/>
          <w:sz w:val="22"/>
          <w:szCs w:val="22"/>
        </w:rPr>
        <w:t>D</w:t>
      </w:r>
      <w:r w:rsidRPr="006F3244">
        <w:rPr>
          <w:rFonts w:ascii="Arial" w:eastAsia="Arial" w:hAnsi="Arial" w:cs="Arial"/>
          <w:color w:val="000000" w:themeColor="text1"/>
          <w:sz w:val="22"/>
          <w:szCs w:val="22"/>
        </w:rPr>
        <w:t xml:space="preserve">irector of </w:t>
      </w:r>
      <w:r w:rsidR="00D32BF4">
        <w:rPr>
          <w:rFonts w:ascii="Arial" w:eastAsia="Arial" w:hAnsi="Arial" w:cs="Arial"/>
          <w:color w:val="000000" w:themeColor="text1"/>
          <w:sz w:val="22"/>
          <w:szCs w:val="22"/>
        </w:rPr>
        <w:t>S</w:t>
      </w:r>
      <w:r w:rsidRPr="006F3244">
        <w:rPr>
          <w:rFonts w:ascii="Arial" w:eastAsia="Arial" w:hAnsi="Arial" w:cs="Arial"/>
          <w:color w:val="000000" w:themeColor="text1"/>
          <w:sz w:val="22"/>
          <w:szCs w:val="22"/>
        </w:rPr>
        <w:t xml:space="preserve">trategy and </w:t>
      </w:r>
      <w:r w:rsidR="00D32BF4">
        <w:rPr>
          <w:rFonts w:ascii="Arial" w:eastAsia="Arial" w:hAnsi="Arial" w:cs="Arial"/>
          <w:color w:val="000000" w:themeColor="text1"/>
          <w:sz w:val="22"/>
          <w:szCs w:val="22"/>
        </w:rPr>
        <w:t>I</w:t>
      </w:r>
      <w:r w:rsidRPr="006F3244">
        <w:rPr>
          <w:rFonts w:ascii="Arial" w:eastAsia="Arial" w:hAnsi="Arial" w:cs="Arial"/>
          <w:color w:val="000000" w:themeColor="text1"/>
          <w:sz w:val="22"/>
          <w:szCs w:val="22"/>
        </w:rPr>
        <w:t xml:space="preserve">nnovation at Riedel Communications, added: “This exciting project demonstrates that our </w:t>
      </w:r>
      <w:proofErr w:type="spellStart"/>
      <w:r w:rsidRPr="006F3244">
        <w:rPr>
          <w:rFonts w:ascii="Arial" w:eastAsia="Arial" w:hAnsi="Arial" w:cs="Arial"/>
          <w:color w:val="000000" w:themeColor="text1"/>
          <w:sz w:val="22"/>
          <w:szCs w:val="22"/>
        </w:rPr>
        <w:t>RefCam</w:t>
      </w:r>
      <w:proofErr w:type="spellEnd"/>
      <w:r w:rsidRPr="006F3244">
        <w:rPr>
          <w:rFonts w:ascii="Arial" w:eastAsia="Arial" w:hAnsi="Arial" w:cs="Arial"/>
          <w:color w:val="000000" w:themeColor="text1"/>
          <w:sz w:val="22"/>
          <w:szCs w:val="22"/>
        </w:rPr>
        <w:t xml:space="preserve"> is not only suited for immersive perspectives in live environments but can also deliver valuable insights for analysis and research. We are delighted that our technology can support both sports science research and referee development in German basketball.”</w:t>
      </w:r>
    </w:p>
    <w:p w14:paraId="71875902" w14:textId="77777777" w:rsidR="000644B0" w:rsidRDefault="000644B0" w:rsidP="00FB5A3B">
      <w:pPr>
        <w:spacing w:line="360" w:lineRule="auto"/>
        <w:rPr>
          <w:rFonts w:ascii="Arial" w:hAnsi="Arial" w:cs="Arial"/>
          <w:sz w:val="22"/>
          <w:szCs w:val="22"/>
        </w:rPr>
      </w:pPr>
    </w:p>
    <w:p w14:paraId="706E9D48" w14:textId="77777777" w:rsidR="00FB5A3B" w:rsidRPr="00A80014" w:rsidRDefault="00FB5A3B" w:rsidP="00FB5A3B">
      <w:pPr>
        <w:spacing w:line="360" w:lineRule="auto"/>
        <w:rPr>
          <w:rFonts w:ascii="Arial" w:hAnsi="Arial" w:cs="Arial"/>
          <w:sz w:val="22"/>
          <w:szCs w:val="22"/>
        </w:rPr>
      </w:pPr>
      <w:r w:rsidRPr="00A80014">
        <w:rPr>
          <w:rFonts w:ascii="Arial" w:hAnsi="Arial" w:cs="Arial"/>
          <w:sz w:val="22"/>
          <w:szCs w:val="22"/>
        </w:rPr>
        <w:t xml:space="preserve">Further information about Riedel and the company’s products is available at </w:t>
      </w:r>
      <w:hyperlink r:id="rId28" w:history="1">
        <w:r w:rsidRPr="00A80014">
          <w:rPr>
            <w:rStyle w:val="Hyperlink"/>
            <w:rFonts w:ascii="Arial" w:hAnsi="Arial" w:cs="Arial"/>
            <w:sz w:val="22"/>
            <w:szCs w:val="22"/>
          </w:rPr>
          <w:t>www.riedel.net</w:t>
        </w:r>
      </w:hyperlink>
      <w:r w:rsidRPr="00A80014">
        <w:rPr>
          <w:rFonts w:ascii="Arial" w:hAnsi="Arial" w:cs="Arial"/>
          <w:sz w:val="22"/>
          <w:szCs w:val="22"/>
        </w:rPr>
        <w:t>.</w:t>
      </w:r>
    </w:p>
    <w:p w14:paraId="5E94CC9D" w14:textId="77777777" w:rsidR="00D80439" w:rsidRPr="00A80014" w:rsidRDefault="00D80439">
      <w:pPr>
        <w:spacing w:line="360" w:lineRule="auto"/>
        <w:rPr>
          <w:rFonts w:ascii="Arial" w:eastAsia="Arial" w:hAnsi="Arial" w:cs="Arial"/>
          <w:sz w:val="22"/>
          <w:szCs w:val="22"/>
        </w:rPr>
      </w:pPr>
    </w:p>
    <w:p w14:paraId="0D7A8DD0" w14:textId="77777777" w:rsidR="00D80439" w:rsidRPr="00A80014" w:rsidRDefault="0090635B">
      <w:pPr>
        <w:pBdr>
          <w:top w:val="nil"/>
          <w:left w:val="nil"/>
          <w:bottom w:val="nil"/>
          <w:right w:val="nil"/>
          <w:between w:val="nil"/>
        </w:pBdr>
        <w:spacing w:line="360" w:lineRule="auto"/>
        <w:jc w:val="center"/>
        <w:rPr>
          <w:rFonts w:ascii="Arial" w:eastAsia="Arial" w:hAnsi="Arial" w:cs="Arial"/>
          <w:color w:val="000000"/>
          <w:sz w:val="22"/>
          <w:szCs w:val="22"/>
        </w:rPr>
      </w:pPr>
      <w:r w:rsidRPr="00A80014">
        <w:rPr>
          <w:rFonts w:ascii="Arial" w:eastAsia="Arial" w:hAnsi="Arial" w:cs="Arial"/>
          <w:color w:val="000000"/>
          <w:sz w:val="22"/>
          <w:szCs w:val="22"/>
        </w:rPr>
        <w:t># # #</w:t>
      </w:r>
    </w:p>
    <w:p w14:paraId="319F11D2" w14:textId="77777777" w:rsidR="00D80439" w:rsidRPr="00A80014" w:rsidRDefault="00D80439">
      <w:pPr>
        <w:pBdr>
          <w:top w:val="nil"/>
          <w:left w:val="nil"/>
          <w:bottom w:val="nil"/>
          <w:right w:val="nil"/>
          <w:between w:val="nil"/>
        </w:pBdr>
        <w:spacing w:line="360" w:lineRule="auto"/>
        <w:rPr>
          <w:rFonts w:ascii="Arial" w:eastAsia="Arial" w:hAnsi="Arial" w:cs="Arial"/>
          <w:color w:val="000000"/>
          <w:sz w:val="22"/>
          <w:szCs w:val="22"/>
        </w:rPr>
      </w:pPr>
    </w:p>
    <w:p w14:paraId="3E7B740A" w14:textId="77777777" w:rsidR="00D80439" w:rsidRPr="00A80014" w:rsidRDefault="0090635B">
      <w:pPr>
        <w:rPr>
          <w:rFonts w:ascii="Arial" w:eastAsia="Arial" w:hAnsi="Arial" w:cs="Arial"/>
          <w:b/>
          <w:sz w:val="20"/>
          <w:szCs w:val="20"/>
        </w:rPr>
      </w:pPr>
      <w:r w:rsidRPr="00A80014">
        <w:rPr>
          <w:rFonts w:ascii="Arial" w:eastAsia="Arial" w:hAnsi="Arial" w:cs="Arial"/>
          <w:b/>
          <w:sz w:val="20"/>
          <w:szCs w:val="20"/>
        </w:rPr>
        <w:t xml:space="preserve">About Riedel Communications </w:t>
      </w:r>
    </w:p>
    <w:p w14:paraId="211F79CD" w14:textId="77777777" w:rsidR="00D80439" w:rsidRPr="00A80014" w:rsidRDefault="007D71CF">
      <w:pPr>
        <w:rPr>
          <w:rFonts w:ascii="Arial" w:eastAsia="Arial" w:hAnsi="Arial" w:cs="Arial"/>
          <w:b/>
          <w:i/>
          <w:sz w:val="20"/>
          <w:szCs w:val="20"/>
        </w:rPr>
      </w:pPr>
      <w:r w:rsidRPr="00537236">
        <w:rPr>
          <w:rFonts w:ascii="Arial" w:eastAsia="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Pr>
          <w:rFonts w:ascii="Arial" w:eastAsia="Arial" w:hAnsi="Arial" w:cs="Arial"/>
          <w:sz w:val="20"/>
          <w:szCs w:val="20"/>
        </w:rPr>
        <w:t>three</w:t>
      </w:r>
      <w:r w:rsidRPr="00D27019">
        <w:rPr>
          <w:rFonts w:ascii="Arial" w:eastAsia="Arial" w:hAnsi="Arial" w:cs="Arial"/>
          <w:sz w:val="20"/>
          <w:szCs w:val="20"/>
        </w:rPr>
        <w:t xml:space="preserve"> business units — Product Division</w:t>
      </w:r>
      <w:r>
        <w:rPr>
          <w:rFonts w:ascii="Arial" w:eastAsia="Arial" w:hAnsi="Arial" w:cs="Arial"/>
          <w:sz w:val="20"/>
          <w:szCs w:val="20"/>
        </w:rPr>
        <w:t>,</w:t>
      </w:r>
      <w:r w:rsidRPr="00D27019">
        <w:rPr>
          <w:rFonts w:ascii="Arial" w:eastAsia="Arial" w:hAnsi="Arial" w:cs="Arial"/>
          <w:sz w:val="20"/>
          <w:szCs w:val="20"/>
        </w:rPr>
        <w:t xml:space="preserve"> </w:t>
      </w:r>
      <w:r>
        <w:rPr>
          <w:rFonts w:ascii="Arial" w:eastAsia="Arial" w:hAnsi="Arial" w:cs="Arial"/>
          <w:sz w:val="20"/>
          <w:szCs w:val="20"/>
        </w:rPr>
        <w:t xml:space="preserve">Managed Technology Division, </w:t>
      </w:r>
      <w:r w:rsidRPr="00D27019">
        <w:rPr>
          <w:rFonts w:ascii="Arial" w:eastAsia="Arial" w:hAnsi="Arial" w:cs="Arial"/>
          <w:sz w:val="20"/>
          <w:szCs w:val="20"/>
        </w:rPr>
        <w:t>and Networks Division</w:t>
      </w:r>
      <w:r w:rsidRPr="00537236">
        <w:rPr>
          <w:rFonts w:ascii="Arial" w:eastAsia="Arial" w:hAnsi="Arial" w:cs="Arial"/>
          <w:sz w:val="20"/>
          <w:szCs w:val="20"/>
        </w:rPr>
        <w:t xml:space="preserve">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0090635B" w:rsidRPr="00A80014">
        <w:rPr>
          <w:rFonts w:ascii="Arial" w:eastAsia="Arial" w:hAnsi="Arial" w:cs="Arial"/>
          <w:sz w:val="20"/>
          <w:szCs w:val="20"/>
        </w:rPr>
        <w:br/>
      </w:r>
      <w:r w:rsidR="0090635B" w:rsidRPr="00A80014">
        <w:rPr>
          <w:rFonts w:ascii="Arial" w:eastAsia="Arial" w:hAnsi="Arial" w:cs="Arial"/>
          <w:sz w:val="20"/>
          <w:szCs w:val="20"/>
        </w:rPr>
        <w:br/>
      </w:r>
      <w:r w:rsidR="0090635B" w:rsidRPr="00A80014">
        <w:rPr>
          <w:rFonts w:ascii="Arial" w:eastAsia="Arial" w:hAnsi="Arial" w:cs="Arial"/>
          <w:i/>
          <w:sz w:val="20"/>
          <w:szCs w:val="20"/>
        </w:rPr>
        <w:t>All trademarks appearing herein are the property of their respective owners.</w:t>
      </w:r>
    </w:p>
    <w:sectPr w:rsidR="00D80439" w:rsidRPr="00A80014" w:rsidSect="00F75D62">
      <w:footerReference w:type="default" r:id="rId29"/>
      <w:headerReference w:type="first" r:id="rId30"/>
      <w:footerReference w:type="first" r:id="rId31"/>
      <w:pgSz w:w="12240" w:h="15840"/>
      <w:pgMar w:top="1985" w:right="1440" w:bottom="1440" w:left="1440" w:header="720" w:footer="28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F9BB0" w14:textId="77777777" w:rsidR="00496C86" w:rsidRDefault="00496C86">
      <w:r>
        <w:separator/>
      </w:r>
    </w:p>
  </w:endnote>
  <w:endnote w:type="continuationSeparator" w:id="0">
    <w:p w14:paraId="6265A218" w14:textId="77777777" w:rsidR="00496C86" w:rsidRDefault="0049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26430"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562B7"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92BA7" w14:textId="77777777" w:rsidR="00496C86" w:rsidRDefault="00496C86">
      <w:r>
        <w:separator/>
      </w:r>
    </w:p>
  </w:footnote>
  <w:footnote w:type="continuationSeparator" w:id="0">
    <w:p w14:paraId="314A614D" w14:textId="77777777" w:rsidR="00496C86" w:rsidRDefault="00496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C3B4"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75E54532" wp14:editId="779C7FEE">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2A1D07E0"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75E54532"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2A1D07E0"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8241" behindDoc="0" locked="0" layoutInCell="1" hidden="0" allowOverlap="1" wp14:anchorId="49E4B589" wp14:editId="66152E25">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13E3CF05"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49E4B589" id="Rectangle 21" o:spid="_x0000_s1027" style="position:absolute;left:0;text-align:left;margin-left:-18pt;margin-top:10pt;width:145.5pt;height:37.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13E3CF05"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58242" behindDoc="0" locked="0" layoutInCell="1" hidden="0" allowOverlap="1" wp14:anchorId="5598386D" wp14:editId="4BB99885">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244"/>
    <w:rsid w:val="00010BBB"/>
    <w:rsid w:val="00014645"/>
    <w:rsid w:val="0002259B"/>
    <w:rsid w:val="000352CA"/>
    <w:rsid w:val="00055106"/>
    <w:rsid w:val="0006009E"/>
    <w:rsid w:val="00060341"/>
    <w:rsid w:val="000644B0"/>
    <w:rsid w:val="0007125E"/>
    <w:rsid w:val="000745D9"/>
    <w:rsid w:val="00082C30"/>
    <w:rsid w:val="000970D0"/>
    <w:rsid w:val="00097810"/>
    <w:rsid w:val="000C51B3"/>
    <w:rsid w:val="000D1D37"/>
    <w:rsid w:val="000E7DF4"/>
    <w:rsid w:val="0011263A"/>
    <w:rsid w:val="001240AA"/>
    <w:rsid w:val="001548D3"/>
    <w:rsid w:val="0016612D"/>
    <w:rsid w:val="00174385"/>
    <w:rsid w:val="00194BE8"/>
    <w:rsid w:val="001B0043"/>
    <w:rsid w:val="001C1D44"/>
    <w:rsid w:val="001C79EE"/>
    <w:rsid w:val="001F1A11"/>
    <w:rsid w:val="001F6488"/>
    <w:rsid w:val="00203219"/>
    <w:rsid w:val="00206856"/>
    <w:rsid w:val="00212348"/>
    <w:rsid w:val="0021402C"/>
    <w:rsid w:val="002153A6"/>
    <w:rsid w:val="00216746"/>
    <w:rsid w:val="00222EEE"/>
    <w:rsid w:val="0025128B"/>
    <w:rsid w:val="00270CAE"/>
    <w:rsid w:val="0027158D"/>
    <w:rsid w:val="002739C8"/>
    <w:rsid w:val="00276BEF"/>
    <w:rsid w:val="00283019"/>
    <w:rsid w:val="00286F92"/>
    <w:rsid w:val="002C272E"/>
    <w:rsid w:val="002C4B7C"/>
    <w:rsid w:val="002D0D5F"/>
    <w:rsid w:val="002F5097"/>
    <w:rsid w:val="002F7755"/>
    <w:rsid w:val="003012EA"/>
    <w:rsid w:val="003031BC"/>
    <w:rsid w:val="00315987"/>
    <w:rsid w:val="003229B3"/>
    <w:rsid w:val="00322B5C"/>
    <w:rsid w:val="00345E6F"/>
    <w:rsid w:val="00346EF2"/>
    <w:rsid w:val="00352E7D"/>
    <w:rsid w:val="00360F4E"/>
    <w:rsid w:val="00367FA5"/>
    <w:rsid w:val="00373BB3"/>
    <w:rsid w:val="00384A6F"/>
    <w:rsid w:val="0039387F"/>
    <w:rsid w:val="003A48DC"/>
    <w:rsid w:val="003D0D3A"/>
    <w:rsid w:val="003E231C"/>
    <w:rsid w:val="003E2590"/>
    <w:rsid w:val="00401BF0"/>
    <w:rsid w:val="004127D7"/>
    <w:rsid w:val="00412F9B"/>
    <w:rsid w:val="004131EF"/>
    <w:rsid w:val="004203CD"/>
    <w:rsid w:val="004275E4"/>
    <w:rsid w:val="0043298F"/>
    <w:rsid w:val="00435A94"/>
    <w:rsid w:val="00463737"/>
    <w:rsid w:val="004749E6"/>
    <w:rsid w:val="00474D4B"/>
    <w:rsid w:val="00480F92"/>
    <w:rsid w:val="004824A5"/>
    <w:rsid w:val="00496A5A"/>
    <w:rsid w:val="00496C86"/>
    <w:rsid w:val="004971A8"/>
    <w:rsid w:val="004A2EB1"/>
    <w:rsid w:val="004A5939"/>
    <w:rsid w:val="004B51BD"/>
    <w:rsid w:val="004C3A08"/>
    <w:rsid w:val="004C5FA4"/>
    <w:rsid w:val="004E02F6"/>
    <w:rsid w:val="004E0B83"/>
    <w:rsid w:val="004E171D"/>
    <w:rsid w:val="00500433"/>
    <w:rsid w:val="0051268F"/>
    <w:rsid w:val="00537236"/>
    <w:rsid w:val="005450DF"/>
    <w:rsid w:val="00550EEF"/>
    <w:rsid w:val="005646D5"/>
    <w:rsid w:val="00581110"/>
    <w:rsid w:val="005B49CF"/>
    <w:rsid w:val="005D5901"/>
    <w:rsid w:val="005E4DD9"/>
    <w:rsid w:val="005F2C84"/>
    <w:rsid w:val="00623325"/>
    <w:rsid w:val="006241AE"/>
    <w:rsid w:val="00633D92"/>
    <w:rsid w:val="00666F98"/>
    <w:rsid w:val="0067658E"/>
    <w:rsid w:val="00686DDB"/>
    <w:rsid w:val="00696BC8"/>
    <w:rsid w:val="006C6928"/>
    <w:rsid w:val="006E4326"/>
    <w:rsid w:val="006E69B4"/>
    <w:rsid w:val="006F3244"/>
    <w:rsid w:val="006F7677"/>
    <w:rsid w:val="00732A48"/>
    <w:rsid w:val="00733593"/>
    <w:rsid w:val="007472A4"/>
    <w:rsid w:val="007543B4"/>
    <w:rsid w:val="007C0303"/>
    <w:rsid w:val="007C5729"/>
    <w:rsid w:val="007D71CF"/>
    <w:rsid w:val="007E025F"/>
    <w:rsid w:val="007E362E"/>
    <w:rsid w:val="007F0E94"/>
    <w:rsid w:val="00804100"/>
    <w:rsid w:val="008310E6"/>
    <w:rsid w:val="008324DE"/>
    <w:rsid w:val="008352D3"/>
    <w:rsid w:val="00844BC6"/>
    <w:rsid w:val="008666AE"/>
    <w:rsid w:val="00885F5C"/>
    <w:rsid w:val="008B553A"/>
    <w:rsid w:val="008F6839"/>
    <w:rsid w:val="008F7BA4"/>
    <w:rsid w:val="0090635B"/>
    <w:rsid w:val="009152F1"/>
    <w:rsid w:val="00915557"/>
    <w:rsid w:val="0092217F"/>
    <w:rsid w:val="00964FAA"/>
    <w:rsid w:val="0096596F"/>
    <w:rsid w:val="009B69ED"/>
    <w:rsid w:val="009C45C1"/>
    <w:rsid w:val="00A16AF2"/>
    <w:rsid w:val="00A46CB9"/>
    <w:rsid w:val="00A64141"/>
    <w:rsid w:val="00A64363"/>
    <w:rsid w:val="00A74A0D"/>
    <w:rsid w:val="00A75EB1"/>
    <w:rsid w:val="00A80014"/>
    <w:rsid w:val="00A9334F"/>
    <w:rsid w:val="00A937D4"/>
    <w:rsid w:val="00AB5A73"/>
    <w:rsid w:val="00AC0FF3"/>
    <w:rsid w:val="00AD5593"/>
    <w:rsid w:val="00AD61CC"/>
    <w:rsid w:val="00AE3125"/>
    <w:rsid w:val="00AE65D8"/>
    <w:rsid w:val="00AF5E58"/>
    <w:rsid w:val="00AF5F01"/>
    <w:rsid w:val="00B16097"/>
    <w:rsid w:val="00B2098C"/>
    <w:rsid w:val="00B2147D"/>
    <w:rsid w:val="00B25C24"/>
    <w:rsid w:val="00B3223E"/>
    <w:rsid w:val="00B345E6"/>
    <w:rsid w:val="00B3510E"/>
    <w:rsid w:val="00B3585A"/>
    <w:rsid w:val="00B775D8"/>
    <w:rsid w:val="00BA3DC3"/>
    <w:rsid w:val="00BB2D84"/>
    <w:rsid w:val="00BC18B4"/>
    <w:rsid w:val="00BC38DE"/>
    <w:rsid w:val="00BC4908"/>
    <w:rsid w:val="00BF332C"/>
    <w:rsid w:val="00BF5046"/>
    <w:rsid w:val="00BF545C"/>
    <w:rsid w:val="00BF7623"/>
    <w:rsid w:val="00C006A0"/>
    <w:rsid w:val="00C127F8"/>
    <w:rsid w:val="00C22DAB"/>
    <w:rsid w:val="00C2588F"/>
    <w:rsid w:val="00C342D2"/>
    <w:rsid w:val="00C5289E"/>
    <w:rsid w:val="00C64050"/>
    <w:rsid w:val="00C70BA7"/>
    <w:rsid w:val="00C80832"/>
    <w:rsid w:val="00CC4AE2"/>
    <w:rsid w:val="00CC756D"/>
    <w:rsid w:val="00CD77EA"/>
    <w:rsid w:val="00CE0A43"/>
    <w:rsid w:val="00CF1856"/>
    <w:rsid w:val="00CF6FB2"/>
    <w:rsid w:val="00D00656"/>
    <w:rsid w:val="00D0158B"/>
    <w:rsid w:val="00D23188"/>
    <w:rsid w:val="00D31DDC"/>
    <w:rsid w:val="00D32041"/>
    <w:rsid w:val="00D32BF4"/>
    <w:rsid w:val="00D748E8"/>
    <w:rsid w:val="00D767FB"/>
    <w:rsid w:val="00D80439"/>
    <w:rsid w:val="00D82BA3"/>
    <w:rsid w:val="00D8695F"/>
    <w:rsid w:val="00D97271"/>
    <w:rsid w:val="00DD4D69"/>
    <w:rsid w:val="00DE04E5"/>
    <w:rsid w:val="00DE1957"/>
    <w:rsid w:val="00DF285E"/>
    <w:rsid w:val="00E10521"/>
    <w:rsid w:val="00E15B27"/>
    <w:rsid w:val="00E47F9C"/>
    <w:rsid w:val="00E51B29"/>
    <w:rsid w:val="00E51B36"/>
    <w:rsid w:val="00E74A9A"/>
    <w:rsid w:val="00E8556F"/>
    <w:rsid w:val="00E91F5E"/>
    <w:rsid w:val="00EB0335"/>
    <w:rsid w:val="00EC1100"/>
    <w:rsid w:val="00EC300F"/>
    <w:rsid w:val="00EC4B08"/>
    <w:rsid w:val="00EC7C72"/>
    <w:rsid w:val="00ED1166"/>
    <w:rsid w:val="00F018F9"/>
    <w:rsid w:val="00F03D2A"/>
    <w:rsid w:val="00F14246"/>
    <w:rsid w:val="00F2161C"/>
    <w:rsid w:val="00F30DE5"/>
    <w:rsid w:val="00F55E67"/>
    <w:rsid w:val="00F74FC1"/>
    <w:rsid w:val="00F75D62"/>
    <w:rsid w:val="00F83906"/>
    <w:rsid w:val="00F953C0"/>
    <w:rsid w:val="00FA4770"/>
    <w:rsid w:val="00FB5A3B"/>
    <w:rsid w:val="00FD1E48"/>
    <w:rsid w:val="00FD284D"/>
    <w:rsid w:val="00FE50FF"/>
    <w:rsid w:val="00FE6F41"/>
    <w:rsid w:val="00FF2F95"/>
    <w:rsid w:val="00FF56DB"/>
    <w:rsid w:val="03E19A0D"/>
    <w:rsid w:val="0B9D1980"/>
    <w:rsid w:val="1613D2B3"/>
    <w:rsid w:val="1A47A20E"/>
    <w:rsid w:val="1B85F283"/>
    <w:rsid w:val="1BB2DDCD"/>
    <w:rsid w:val="1D243F6C"/>
    <w:rsid w:val="24B273C3"/>
    <w:rsid w:val="2581FA3D"/>
    <w:rsid w:val="3426BE73"/>
    <w:rsid w:val="3C612306"/>
    <w:rsid w:val="3E2262A1"/>
    <w:rsid w:val="495C07E9"/>
    <w:rsid w:val="5188E61C"/>
    <w:rsid w:val="59387D2E"/>
    <w:rsid w:val="5F11CDE0"/>
    <w:rsid w:val="694DA987"/>
    <w:rsid w:val="6C83DBB3"/>
    <w:rsid w:val="7683FDD5"/>
    <w:rsid w:val="768610F9"/>
    <w:rsid w:val="79B781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9DC0F"/>
  <w15:docId w15:val="{2B576991-5DA3-B64C-804C-6C0D41769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422B"/>
  </w:style>
  <w:style w:type="paragraph" w:styleId="berschrift1">
    <w:name w:val="heading 1"/>
    <w:basedOn w:val="Standard"/>
    <w:next w:val="Standard"/>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uiPriority w:val="9"/>
    <w:semiHidden/>
    <w:unhideWhenUsed/>
    <w:qFormat/>
    <w:rsid w:val="00DE68DC"/>
    <w:pPr>
      <w:overflowPunct w:val="0"/>
      <w:jc w:val="center"/>
      <w:outlineLvl w:val="1"/>
    </w:pPr>
    <w:rPr>
      <w:b/>
      <w:bCs/>
      <w:sz w:val="28"/>
      <w:szCs w:val="28"/>
    </w:rPr>
  </w:style>
  <w:style w:type="paragraph" w:styleId="berschrift3">
    <w:name w:val="heading 3"/>
    <w:basedOn w:val="Standard"/>
    <w:next w:val="Standard"/>
    <w:link w:val="berschrift3Zchn"/>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tblPr>
      <w:tblStyleRowBandSize w:val="1"/>
      <w:tblStyleColBandSize w:val="1"/>
      <w:tblCellMar>
        <w:left w:w="115" w:type="dxa"/>
        <w:right w:w="115" w:type="dxa"/>
      </w:tblCellMar>
    </w:tblPr>
  </w:style>
  <w:style w:type="table" w:customStyle="1" w:styleId="a0">
    <w:basedOn w:val="NormaleTabelle"/>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5347">
      <w:bodyDiv w:val="1"/>
      <w:marLeft w:val="0"/>
      <w:marRight w:val="0"/>
      <w:marTop w:val="0"/>
      <w:marBottom w:val="0"/>
      <w:divBdr>
        <w:top w:val="none" w:sz="0" w:space="0" w:color="auto"/>
        <w:left w:val="none" w:sz="0" w:space="0" w:color="auto"/>
        <w:bottom w:val="none" w:sz="0" w:space="0" w:color="auto"/>
        <w:right w:val="none" w:sz="0" w:space="0" w:color="auto"/>
      </w:divBdr>
    </w:div>
    <w:div w:id="902254620">
      <w:bodyDiv w:val="1"/>
      <w:marLeft w:val="0"/>
      <w:marRight w:val="0"/>
      <w:marTop w:val="0"/>
      <w:marBottom w:val="0"/>
      <w:divBdr>
        <w:top w:val="none" w:sz="0" w:space="0" w:color="auto"/>
        <w:left w:val="none" w:sz="0" w:space="0" w:color="auto"/>
        <w:bottom w:val="none" w:sz="0" w:space="0" w:color="auto"/>
        <w:right w:val="none" w:sz="0" w:space="0" w:color="auto"/>
      </w:divBdr>
    </w:div>
    <w:div w:id="1361737736">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bsky.app/profile/riedel-net.bsky.social" TargetMode="External"/><Relationship Id="rId26" Type="http://schemas.openxmlformats.org/officeDocument/2006/relationships/hyperlink" Target="https://www.wallstcom.com/Riedel/Riedel-RefCam_DBB_DSHS3-AngelKing.jpg" TargetMode="External"/><Relationship Id="rId3" Type="http://schemas.openxmlformats.org/officeDocument/2006/relationships/customXml" Target="../customXml/item3.xml"/><Relationship Id="rId21" Type="http://schemas.openxmlformats.org/officeDocument/2006/relationships/hyperlink" Target="mailto:press@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5" Type="http://schemas.openxmlformats.org/officeDocument/2006/relationships/hyperlink" Target="https://www.wallstcom.com/Riedel/Riedel-RefCam_DBB_DSHS2-AngelKing.jp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stagram.com/riedelcommunications/" TargetMode="External"/><Relationship Id="rId20" Type="http://schemas.openxmlformats.org/officeDocument/2006/relationships/hyperlink" Target="mailto:sunny@wallstcom.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www.wallstcom.com/Riedel/Riedel-RefCam_DBB_DSHS-AngelKing.jpg"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yperlink" Target="https://www.wallstcom.com/Riedel/260115-Riedel-RefCam_DBB_DSHS-DE.docx" TargetMode="External"/><Relationship Id="rId28" Type="http://schemas.openxmlformats.org/officeDocument/2006/relationships/hyperlink" Target="http://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jp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youtube.com/user/riedelcommunications" TargetMode="External"/><Relationship Id="rId22" Type="http://schemas.openxmlformats.org/officeDocument/2006/relationships/hyperlink" Target="https://www.wallstcom.com/Riedel/260115-Riedel-RefCam_DBB_DSHS.docx" TargetMode="External"/><Relationship Id="rId27" Type="http://schemas.openxmlformats.org/officeDocument/2006/relationships/hyperlink" Target="https://www.wallstcom.com/Riedel/Riedel-RefCam_DBB_DSHS4-AngelKing.jpg"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Riedel%20PR%20Template%20252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e0ab75475a9c12f7f16800156bed802e">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ee021efa8a4761e2141e42f445d9b3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38BEEF-5644-48F9-8C31-A1D835DD5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C057CD10-5978-42BF-A300-494B19A26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Riedel PR Template 2526.dotx</Template>
  <TotalTime>0</TotalTime>
  <Pages>2</Pages>
  <Words>667</Words>
  <Characters>4203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Julian Bülhoff (Riedel)</cp:lastModifiedBy>
  <cp:revision>15</cp:revision>
  <cp:lastPrinted>2025-06-16T13:31:00Z</cp:lastPrinted>
  <dcterms:created xsi:type="dcterms:W3CDTF">2026-01-14T12:10:00Z</dcterms:created>
  <dcterms:modified xsi:type="dcterms:W3CDTF">2026-01-15T08:10:00Z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